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34369" w14:textId="29EB2EA9" w:rsidR="00AB2A58" w:rsidRPr="001D099C" w:rsidRDefault="00C225AC" w:rsidP="001D099C">
      <w:pPr>
        <w:adjustRightInd w:val="0"/>
        <w:snapToGrid w:val="0"/>
        <w:jc w:val="center"/>
        <w:rPr>
          <w:rFonts w:asciiTheme="minorEastAsia" w:hAnsiTheme="minorEastAsia"/>
          <w:sz w:val="20"/>
          <w:szCs w:val="20"/>
        </w:rPr>
      </w:pPr>
      <w:r>
        <w:rPr>
          <w:noProof/>
        </w:rPr>
        <mc:AlternateContent>
          <mc:Choice Requires="wps">
            <w:drawing>
              <wp:anchor distT="0" distB="0" distL="114300" distR="114300" simplePos="0" relativeHeight="251749376" behindDoc="0" locked="0" layoutInCell="1" allowOverlap="1" wp14:anchorId="637B4426" wp14:editId="2FFAA418">
                <wp:simplePos x="0" y="0"/>
                <wp:positionH relativeFrom="margin">
                  <wp:posOffset>-369569</wp:posOffset>
                </wp:positionH>
                <wp:positionV relativeFrom="paragraph">
                  <wp:posOffset>-264795</wp:posOffset>
                </wp:positionV>
                <wp:extent cx="6953250" cy="5334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953250" cy="533400"/>
                        </a:xfrm>
                        <a:prstGeom prst="rect">
                          <a:avLst/>
                        </a:prstGeom>
                        <a:noFill/>
                        <a:ln>
                          <a:noFill/>
                        </a:ln>
                        <a:effectLst/>
                      </wps:spPr>
                      <wps:txbx>
                        <w:txbxContent>
                          <w:p w14:paraId="140EC5F4" w14:textId="0EAA1D30" w:rsidR="00A1253E" w:rsidRPr="002F6E6D" w:rsidRDefault="002F6E6D" w:rsidP="00F205AE">
                            <w:pPr>
                              <w:adjustRightInd w:val="0"/>
                              <w:snapToGrid w:val="0"/>
                              <w:ind w:leftChars="100" w:left="210"/>
                              <w:jc w:val="left"/>
                              <w:rPr>
                                <w:rFonts w:ascii="メイリオ" w:eastAsia="SimSun" w:hAnsi="メイリオ" w:cs="メイリオ"/>
                                <w:b/>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2F6E6D">
                              <w:rPr>
                                <w:rFonts w:ascii="メイリオ" w:eastAsia="メイリオ" w:hAnsi="メイリオ" w:cs="メイリオ" w:hint="eastAsia"/>
                                <w:b/>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志賀直哉</w:t>
                            </w:r>
                            <w:r w:rsidRPr="002F6E6D">
                              <w:rPr>
                                <w:rFonts w:ascii="メイリオ" w:eastAsia="メイリオ" w:hAnsi="メイリオ" w:cs="メイリオ"/>
                                <w:b/>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旧居 </w:t>
                            </w:r>
                            <w:r>
                              <w:rPr>
                                <w:rFonts w:ascii="メイリオ" w:eastAsia="メイリオ" w:hAnsi="メイリオ" w:cs="メイリオ"/>
                                <w:b/>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奈良学園公開文化</w:t>
                            </w:r>
                            <w:r>
                              <w:rPr>
                                <w:rFonts w:ascii="メイリオ" w:eastAsia="メイリオ" w:hAnsi="メイリオ" w:cs="メイリオ" w:hint="eastAsia"/>
                                <w:b/>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講座</w:t>
                            </w:r>
                            <w:r w:rsidR="00CE7583" w:rsidRPr="00F205AE">
                              <w:rPr>
                                <w:rFonts w:ascii="メイリオ" w:eastAsia="メイリオ" w:hAnsi="メイリオ" w:cs="メイリオ"/>
                                <w:b/>
                                <w:sz w:val="40"/>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(20</w:t>
                            </w:r>
                            <w:r w:rsidR="007C525C" w:rsidRPr="00F205AE">
                              <w:rPr>
                                <w:rFonts w:ascii="メイリオ" w:eastAsia="メイリオ" w:hAnsi="メイリオ" w:cs="メイリオ" w:hint="eastAsia"/>
                                <w:b/>
                                <w:sz w:val="40"/>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24</w:t>
                            </w:r>
                            <w:r w:rsidRPr="00F205AE">
                              <w:rPr>
                                <w:rFonts w:ascii="メイリオ" w:eastAsia="メイリオ" w:hAnsi="メイリオ" w:cs="メイリオ"/>
                                <w:b/>
                                <w:sz w:val="40"/>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年</w:t>
                            </w:r>
                            <w:r w:rsidRPr="00F205AE">
                              <w:rPr>
                                <w:rFonts w:ascii="メイリオ" w:eastAsia="メイリオ" w:hAnsi="メイリオ" w:cs="メイリオ" w:hint="eastAsia"/>
                                <w:b/>
                                <w:sz w:val="40"/>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前期</w:t>
                            </w:r>
                            <w:r w:rsidRPr="00F205AE">
                              <w:rPr>
                                <w:rFonts w:ascii="メイリオ" w:eastAsia="メイリオ" w:hAnsi="メイリオ" w:cs="メイリオ"/>
                                <w:b/>
                                <w:sz w:val="40"/>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B4426" id="_x0000_t202" coordsize="21600,21600" o:spt="202" path="m,l,21600r21600,l21600,xe">
                <v:stroke joinstyle="miter"/>
                <v:path gradientshapeok="t" o:connecttype="rect"/>
              </v:shapetype>
              <v:shape id="テキスト ボックス 9" o:spid="_x0000_s1026" type="#_x0000_t202" style="position:absolute;left:0;text-align:left;margin-left:-29.1pt;margin-top:-20.85pt;width:547.5pt;height:42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" filled="f" stroked="f">
                <v:textbox inset="5.85pt,.7pt,5.85pt,.7pt">
                  <w:txbxContent>
                    <w:p w14:paraId="140EC5F4" w14:textId="0EAA1D30" w:rsidR="00A1253E" w:rsidRPr="002F6E6D" w:rsidRDefault="002F6E6D" w:rsidP="00F205AE">
                      <w:pPr>
                        <w:adjustRightInd w:val="0"/>
                        <w:snapToGrid w:val="0"/>
                        <w:ind w:leftChars="100" w:left="210"/>
                        <w:jc w:val="left"/>
                        <w:rPr>
                          <w:rFonts w:ascii="メイリオ" w:eastAsia="SimSun" w:hAnsi="メイリオ" w:cs="メイリオ"/>
                          <w:b/>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2F6E6D">
                        <w:rPr>
                          <w:rFonts w:ascii="メイリオ" w:eastAsia="メイリオ" w:hAnsi="メイリオ" w:cs="メイリオ" w:hint="eastAsia"/>
                          <w:b/>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志賀直哉</w:t>
                      </w:r>
                      <w:r w:rsidRPr="002F6E6D">
                        <w:rPr>
                          <w:rFonts w:ascii="メイリオ" w:eastAsia="メイリオ" w:hAnsi="メイリオ" w:cs="メイリオ"/>
                          <w:b/>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旧居 </w:t>
                      </w:r>
                      <w:r>
                        <w:rPr>
                          <w:rFonts w:ascii="メイリオ" w:eastAsia="メイリオ" w:hAnsi="メイリオ" w:cs="メイリオ"/>
                          <w:b/>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奈良学園公開文化</w:t>
                      </w:r>
                      <w:r>
                        <w:rPr>
                          <w:rFonts w:ascii="メイリオ" w:eastAsia="メイリオ" w:hAnsi="メイリオ" w:cs="メイリオ" w:hint="eastAsia"/>
                          <w:b/>
                          <w:sz w:val="44"/>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講座</w:t>
                      </w:r>
                      <w:r w:rsidR="00CE7583" w:rsidRPr="00F205AE">
                        <w:rPr>
                          <w:rFonts w:ascii="メイリオ" w:eastAsia="メイリオ" w:hAnsi="メイリオ" w:cs="メイリオ"/>
                          <w:b/>
                          <w:sz w:val="40"/>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(20</w:t>
                      </w:r>
                      <w:r w:rsidR="007C525C" w:rsidRPr="00F205AE">
                        <w:rPr>
                          <w:rFonts w:ascii="メイリオ" w:eastAsia="メイリオ" w:hAnsi="メイリオ" w:cs="メイリオ" w:hint="eastAsia"/>
                          <w:b/>
                          <w:sz w:val="40"/>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24</w:t>
                      </w:r>
                      <w:r w:rsidRPr="00F205AE">
                        <w:rPr>
                          <w:rFonts w:ascii="メイリオ" w:eastAsia="メイリオ" w:hAnsi="メイリオ" w:cs="メイリオ"/>
                          <w:b/>
                          <w:sz w:val="40"/>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年</w:t>
                      </w:r>
                      <w:r w:rsidRPr="00F205AE">
                        <w:rPr>
                          <w:rFonts w:ascii="メイリオ" w:eastAsia="メイリオ" w:hAnsi="メイリオ" w:cs="メイリオ" w:hint="eastAsia"/>
                          <w:b/>
                          <w:sz w:val="40"/>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前期</w:t>
                      </w:r>
                      <w:r w:rsidRPr="00F205AE">
                        <w:rPr>
                          <w:rFonts w:ascii="メイリオ" w:eastAsia="メイリオ" w:hAnsi="メイリオ" w:cs="メイリオ"/>
                          <w:b/>
                          <w:sz w:val="40"/>
                          <w:szCs w:val="4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w:t>
                      </w:r>
                    </w:p>
                  </w:txbxContent>
                </v:textbox>
                <w10:wrap anchorx="margin"/>
              </v:shape>
            </w:pict>
          </mc:Fallback>
        </mc:AlternateContent>
      </w:r>
    </w:p>
    <w:p w14:paraId="71ADE4BD" w14:textId="77777777" w:rsidR="007260D7" w:rsidRDefault="007260D7" w:rsidP="001D10BA">
      <w:pPr>
        <w:adjustRightInd w:val="0"/>
        <w:snapToGrid w:val="0"/>
        <w:rPr>
          <w:rFonts w:ascii="小塚明朝 Pro R" w:eastAsia="小塚明朝 Pro R" w:hAnsi="小塚明朝 Pro R" w:cs="メイリオ"/>
          <w:sz w:val="16"/>
          <w:szCs w:val="16"/>
        </w:rPr>
      </w:pPr>
    </w:p>
    <w:tbl>
      <w:tblPr>
        <w:tblStyle w:val="a9"/>
        <w:tblW w:w="9944" w:type="dxa"/>
        <w:tblLook w:val="04A0" w:firstRow="1" w:lastRow="0" w:firstColumn="1" w:lastColumn="0" w:noHBand="0" w:noVBand="1"/>
      </w:tblPr>
      <w:tblGrid>
        <w:gridCol w:w="9944"/>
      </w:tblGrid>
      <w:tr w:rsidR="001D10BA" w:rsidRPr="00753328" w14:paraId="28A14638" w14:textId="77777777" w:rsidTr="00400BAC">
        <w:trPr>
          <w:trHeight w:val="680"/>
        </w:trPr>
        <w:tc>
          <w:tcPr>
            <w:tcW w:w="9944" w:type="dxa"/>
            <w:tcBorders>
              <w:top w:val="single" w:sz="4" w:space="0" w:color="auto"/>
            </w:tcBorders>
          </w:tcPr>
          <w:p w14:paraId="372D1F72" w14:textId="04B6DF4C" w:rsidR="001D10BA" w:rsidRPr="00400BAC" w:rsidRDefault="001D10BA" w:rsidP="00400BAC">
            <w:pPr>
              <w:adjustRightInd w:val="0"/>
              <w:snapToGrid w:val="0"/>
              <w:spacing w:line="360" w:lineRule="auto"/>
              <w:rPr>
                <w:rFonts w:ascii="HG丸ｺﾞｼｯｸM-PRO" w:eastAsia="HG丸ｺﾞｼｯｸM-PRO" w:hAnsi="HG丸ｺﾞｼｯｸM-PRO" w:cs="メイリオ"/>
                <w:b/>
                <w:color w:val="1F497D" w:themeColor="text2"/>
                <w:sz w:val="20"/>
                <w:szCs w:val="21"/>
              </w:rPr>
            </w:pPr>
            <w:r w:rsidRPr="00400BAC">
              <w:rPr>
                <w:rFonts w:ascii="HG丸ｺﾞｼｯｸM-PRO" w:eastAsia="HG丸ｺﾞｼｯｸM-PRO" w:hAnsi="HG丸ｺﾞｼｯｸM-PRO" w:cs="メイリオ" w:hint="eastAsia"/>
                <w:b/>
                <w:color w:val="FF0000"/>
                <w:sz w:val="20"/>
                <w:szCs w:val="21"/>
              </w:rPr>
              <w:t>第</w:t>
            </w:r>
            <w:r w:rsidR="007C525C" w:rsidRPr="00400BAC">
              <w:rPr>
                <w:rFonts w:ascii="HG丸ｺﾞｼｯｸM-PRO" w:eastAsia="HG丸ｺﾞｼｯｸM-PRO" w:hAnsi="HG丸ｺﾞｼｯｸM-PRO" w:cs="メイリオ" w:hint="eastAsia"/>
                <w:b/>
                <w:color w:val="FF0000"/>
                <w:sz w:val="20"/>
                <w:szCs w:val="21"/>
              </w:rPr>
              <w:t>67</w:t>
            </w:r>
            <w:r w:rsidRPr="00400BAC">
              <w:rPr>
                <w:rFonts w:ascii="HG丸ｺﾞｼｯｸM-PRO" w:eastAsia="HG丸ｺﾞｼｯｸM-PRO" w:hAnsi="HG丸ｺﾞｼｯｸM-PRO" w:cs="メイリオ" w:hint="eastAsia"/>
                <w:b/>
                <w:color w:val="FF0000"/>
                <w:sz w:val="20"/>
                <w:szCs w:val="21"/>
              </w:rPr>
              <w:t>回</w:t>
            </w:r>
            <w:r w:rsidR="007C525C" w:rsidRPr="00400BAC">
              <w:rPr>
                <w:rFonts w:ascii="HG丸ｺﾞｼｯｸM-PRO" w:eastAsia="HG丸ｺﾞｼｯｸM-PRO" w:hAnsi="HG丸ｺﾞｼｯｸM-PRO" w:cs="メイリオ" w:hint="eastAsia"/>
                <w:b/>
                <w:color w:val="FF0000"/>
                <w:sz w:val="20"/>
                <w:szCs w:val="21"/>
              </w:rPr>
              <w:t>《</w:t>
            </w:r>
            <w:r w:rsidR="007C525C" w:rsidRPr="00400BAC">
              <w:rPr>
                <w:rFonts w:ascii="HG丸ｺﾞｼｯｸM-PRO" w:eastAsia="HG丸ｺﾞｼｯｸM-PRO" w:hAnsi="HG丸ｺﾞｼｯｸM-PRO" w:cs="メイリオ"/>
                <w:b/>
                <w:color w:val="FF0000"/>
                <w:sz w:val="20"/>
                <w:szCs w:val="21"/>
              </w:rPr>
              <w:t>『源氏物語』を読む――桐壺巻</w:t>
            </w:r>
            <w:r w:rsidR="007C525C" w:rsidRPr="00400BAC">
              <w:rPr>
                <w:rFonts w:ascii="HG丸ｺﾞｼｯｸM-PRO" w:eastAsia="HG丸ｺﾞｼｯｸM-PRO" w:hAnsi="HG丸ｺﾞｼｯｸM-PRO" w:cs="メイリオ" w:hint="eastAsia"/>
                <w:b/>
                <w:color w:val="FF0000"/>
                <w:sz w:val="20"/>
                <w:szCs w:val="21"/>
              </w:rPr>
              <w:t>①</w:t>
            </w:r>
            <w:r w:rsidR="007C525C" w:rsidRPr="00400BAC">
              <w:rPr>
                <w:rFonts w:ascii="HG丸ｺﾞｼｯｸM-PRO" w:eastAsia="HG丸ｺﾞｼｯｸM-PRO" w:hAnsi="HG丸ｺﾞｼｯｸM-PRO" w:cs="メイリオ"/>
                <w:b/>
                <w:color w:val="FF0000"/>
                <w:sz w:val="20"/>
                <w:szCs w:val="21"/>
              </w:rPr>
              <w:t>――</w:t>
            </w:r>
            <w:r w:rsidR="007C525C" w:rsidRPr="00400BAC">
              <w:rPr>
                <w:rFonts w:ascii="HG丸ｺﾞｼｯｸM-PRO" w:eastAsia="HG丸ｺﾞｼｯｸM-PRO" w:hAnsi="HG丸ｺﾞｼｯｸM-PRO" w:cs="メイリオ" w:hint="eastAsia"/>
                <w:b/>
                <w:color w:val="FF0000"/>
                <w:sz w:val="20"/>
                <w:szCs w:val="21"/>
              </w:rPr>
              <w:t>》</w:t>
            </w:r>
          </w:p>
          <w:p w14:paraId="591C2AC2" w14:textId="04BAC27E" w:rsidR="001D10BA" w:rsidRPr="00605E89" w:rsidRDefault="007C525C" w:rsidP="00400BAC">
            <w:pPr>
              <w:adjustRightInd w:val="0"/>
              <w:snapToGrid w:val="0"/>
              <w:spacing w:line="360" w:lineRule="auto"/>
              <w:ind w:left="5240" w:hangingChars="2900" w:hanging="5240"/>
              <w:rPr>
                <w:rFonts w:ascii="HG丸ｺﾞｼｯｸM-PRO" w:eastAsia="HG丸ｺﾞｼｯｸM-PRO" w:hAnsi="HG丸ｺﾞｼｯｸM-PRO" w:cs="メイリオ"/>
                <w:b/>
                <w:sz w:val="18"/>
                <w:szCs w:val="20"/>
                <w:lang w:eastAsia="zh-CN"/>
              </w:rPr>
            </w:pPr>
            <w:r>
              <w:rPr>
                <w:rFonts w:ascii="HG丸ｺﾞｼｯｸM-PRO" w:eastAsia="HG丸ｺﾞｼｯｸM-PRO" w:hAnsi="HG丸ｺﾞｼｯｸM-PRO" w:cs="メイリオ" w:hint="eastAsia"/>
                <w:b/>
                <w:color w:val="1F497D" w:themeColor="text2"/>
                <w:sz w:val="18"/>
                <w:szCs w:val="20"/>
                <w:lang w:eastAsia="zh-CN"/>
              </w:rPr>
              <w:t>2024</w:t>
            </w:r>
            <w:r w:rsidRPr="007C525C">
              <w:rPr>
                <w:rFonts w:ascii="HG丸ｺﾞｼｯｸM-PRO" w:eastAsia="HG丸ｺﾞｼｯｸM-PRO" w:hAnsi="HG丸ｺﾞｼｯｸM-PRO" w:cs="メイリオ" w:hint="eastAsia"/>
                <w:b/>
                <w:color w:val="1F497D" w:themeColor="text2"/>
                <w:sz w:val="18"/>
                <w:szCs w:val="20"/>
                <w:lang w:eastAsia="zh-CN"/>
              </w:rPr>
              <w:t>年</w:t>
            </w:r>
            <w:r w:rsidR="00E005E3">
              <w:rPr>
                <w:rFonts w:ascii="HG丸ｺﾞｼｯｸM-PRO" w:eastAsia="HG丸ｺﾞｼｯｸM-PRO" w:hAnsi="HG丸ｺﾞｼｯｸM-PRO" w:cs="メイリオ" w:hint="eastAsia"/>
                <w:b/>
                <w:color w:val="1F497D" w:themeColor="text2"/>
                <w:sz w:val="18"/>
                <w:szCs w:val="20"/>
                <w:lang w:eastAsia="zh-CN"/>
              </w:rPr>
              <w:t>3</w:t>
            </w:r>
            <w:r w:rsidRPr="007C525C">
              <w:rPr>
                <w:rFonts w:ascii="HG丸ｺﾞｼｯｸM-PRO" w:eastAsia="HG丸ｺﾞｼｯｸM-PRO" w:hAnsi="HG丸ｺﾞｼｯｸM-PRO" w:cs="メイリオ" w:hint="eastAsia"/>
                <w:b/>
                <w:color w:val="1F497D" w:themeColor="text2"/>
                <w:sz w:val="18"/>
                <w:szCs w:val="20"/>
                <w:lang w:eastAsia="zh-CN"/>
              </w:rPr>
              <w:t>月</w:t>
            </w:r>
            <w:r w:rsidR="00E005E3">
              <w:rPr>
                <w:rFonts w:ascii="HG丸ｺﾞｼｯｸM-PRO" w:eastAsia="HG丸ｺﾞｼｯｸM-PRO" w:hAnsi="HG丸ｺﾞｼｯｸM-PRO" w:cs="メイリオ" w:hint="eastAsia"/>
                <w:b/>
                <w:color w:val="1F497D" w:themeColor="text2"/>
                <w:sz w:val="18"/>
                <w:szCs w:val="20"/>
                <w:lang w:eastAsia="zh-CN"/>
              </w:rPr>
              <w:t>27</w:t>
            </w:r>
            <w:r w:rsidRPr="007C525C">
              <w:rPr>
                <w:rFonts w:ascii="HG丸ｺﾞｼｯｸM-PRO" w:eastAsia="HG丸ｺﾞｼｯｸM-PRO" w:hAnsi="HG丸ｺﾞｼｯｸM-PRO" w:cs="メイリオ" w:hint="eastAsia"/>
                <w:b/>
                <w:color w:val="1F497D" w:themeColor="text2"/>
                <w:sz w:val="18"/>
                <w:szCs w:val="20"/>
                <w:lang w:eastAsia="zh-CN"/>
              </w:rPr>
              <w:t>日</w:t>
            </w:r>
            <w:r w:rsidR="00E005E3">
              <w:rPr>
                <w:rFonts w:ascii="HG丸ｺﾞｼｯｸM-PRO" w:eastAsia="HG丸ｺﾞｼｯｸM-PRO" w:hAnsi="HG丸ｺﾞｼｯｸM-PRO" w:cs="メイリオ" w:hint="eastAsia"/>
                <w:b/>
                <w:color w:val="1F497D" w:themeColor="text2"/>
                <w:sz w:val="18"/>
                <w:szCs w:val="20"/>
                <w:lang w:eastAsia="zh-CN"/>
              </w:rPr>
              <w:t>（</w:t>
            </w:r>
            <w:r w:rsidRPr="007C525C">
              <w:rPr>
                <w:rFonts w:ascii="HG丸ｺﾞｼｯｸM-PRO" w:eastAsia="HG丸ｺﾞｼｯｸM-PRO" w:hAnsi="HG丸ｺﾞｼｯｸM-PRO" w:cs="メイリオ" w:hint="eastAsia"/>
                <w:b/>
                <w:color w:val="1F497D" w:themeColor="text2"/>
                <w:sz w:val="18"/>
                <w:szCs w:val="20"/>
                <w:lang w:eastAsia="zh-CN"/>
              </w:rPr>
              <w:t>水</w:t>
            </w:r>
            <w:r w:rsidR="00E005E3">
              <w:rPr>
                <w:rFonts w:ascii="HG丸ｺﾞｼｯｸM-PRO" w:eastAsia="HG丸ｺﾞｼｯｸM-PRO" w:hAnsi="HG丸ｺﾞｼｯｸM-PRO" w:cs="メイリオ" w:hint="eastAsia"/>
                <w:b/>
                <w:color w:val="1F497D" w:themeColor="text2"/>
                <w:sz w:val="18"/>
                <w:szCs w:val="20"/>
                <w:lang w:eastAsia="zh-CN"/>
              </w:rPr>
              <w:t>）14：00</w:t>
            </w:r>
            <w:r w:rsidRPr="007C525C">
              <w:rPr>
                <w:rFonts w:ascii="HG丸ｺﾞｼｯｸM-PRO" w:eastAsia="HG丸ｺﾞｼｯｸM-PRO" w:hAnsi="HG丸ｺﾞｼｯｸM-PRO" w:cs="メイリオ" w:hint="eastAsia"/>
                <w:b/>
                <w:color w:val="1F497D" w:themeColor="text2"/>
                <w:sz w:val="18"/>
                <w:szCs w:val="20"/>
                <w:lang w:eastAsia="zh-CN"/>
              </w:rPr>
              <w:t>～</w:t>
            </w:r>
            <w:r w:rsidR="00E005E3">
              <w:rPr>
                <w:rFonts w:ascii="HG丸ｺﾞｼｯｸM-PRO" w:eastAsia="HG丸ｺﾞｼｯｸM-PRO" w:hAnsi="HG丸ｺﾞｼｯｸM-PRO" w:cs="メイリオ" w:hint="eastAsia"/>
                <w:b/>
                <w:color w:val="1F497D" w:themeColor="text2"/>
                <w:sz w:val="18"/>
                <w:szCs w:val="20"/>
                <w:lang w:eastAsia="zh-CN"/>
              </w:rPr>
              <w:t xml:space="preserve">16：00　</w:t>
            </w:r>
            <w:r w:rsidR="00D7764D" w:rsidRPr="00605E89">
              <w:rPr>
                <w:rFonts w:ascii="HG丸ｺﾞｼｯｸM-PRO" w:eastAsia="HG丸ｺﾞｼｯｸM-PRO" w:hAnsi="HG丸ｺﾞｼｯｸM-PRO" w:cs="メイリオ" w:hint="eastAsia"/>
                <w:b/>
                <w:sz w:val="18"/>
                <w:szCs w:val="20"/>
                <w:lang w:eastAsia="zh-CN"/>
              </w:rPr>
              <w:t xml:space="preserve">　</w:t>
            </w:r>
            <w:r w:rsidRPr="007C525C">
              <w:rPr>
                <w:rFonts w:ascii="HG丸ｺﾞｼｯｸM-PRO" w:eastAsia="HG丸ｺﾞｼｯｸM-PRO" w:hAnsi="HG丸ｺﾞｼｯｸM-PRO" w:cs="メイリオ" w:hint="eastAsia"/>
                <w:b/>
                <w:sz w:val="18"/>
                <w:szCs w:val="20"/>
                <w:lang w:eastAsia="zh-CN"/>
              </w:rPr>
              <w:t>講師　鍵本有理　奈良学園大学人間教育学部准教授</w:t>
            </w:r>
          </w:p>
        </w:tc>
      </w:tr>
      <w:tr w:rsidR="00D7764D" w:rsidRPr="00753328" w14:paraId="225D5BDE" w14:textId="77777777" w:rsidTr="00AA3AF4">
        <w:trPr>
          <w:trHeight w:val="1266"/>
        </w:trPr>
        <w:tc>
          <w:tcPr>
            <w:tcW w:w="9944" w:type="dxa"/>
          </w:tcPr>
          <w:p w14:paraId="4F134663" w14:textId="77777777" w:rsidR="00DE4ECC" w:rsidRDefault="007C525C" w:rsidP="001955A3">
            <w:pPr>
              <w:spacing w:line="240" w:lineRule="exact"/>
              <w:ind w:firstLineChars="100" w:firstLine="180"/>
              <w:rPr>
                <w:rFonts w:ascii="HG丸ｺﾞｼｯｸM-PRO" w:eastAsia="HG丸ｺﾞｼｯｸM-PRO" w:hAnsi="HG丸ｺﾞｼｯｸM-PRO" w:cs="メイリオ"/>
                <w:sz w:val="18"/>
                <w:szCs w:val="20"/>
              </w:rPr>
            </w:pPr>
            <w:r w:rsidRPr="007C525C">
              <w:rPr>
                <w:rFonts w:ascii="HG丸ｺﾞｼｯｸM-PRO" w:eastAsia="HG丸ｺﾞｼｯｸM-PRO" w:hAnsi="HG丸ｺﾞｼｯｸM-PRO" w:cs="メイリオ"/>
                <w:sz w:val="18"/>
                <w:szCs w:val="20"/>
              </w:rPr>
              <w:t>古典文学の中でも人気の高い『源氏物語』。今年は「桐壺巻」から、名場面を3回に分けて読むこととします</w:t>
            </w:r>
            <w:r w:rsidRPr="007C525C">
              <w:rPr>
                <w:rFonts w:ascii="HG丸ｺﾞｼｯｸM-PRO" w:eastAsia="HG丸ｺﾞｼｯｸM-PRO" w:hAnsi="HG丸ｺﾞｼｯｸM-PRO" w:cs="メイリオ" w:hint="eastAsia"/>
                <w:sz w:val="18"/>
                <w:szCs w:val="20"/>
              </w:rPr>
              <w:t>。</w:t>
            </w:r>
          </w:p>
          <w:p w14:paraId="36355A76" w14:textId="77777777" w:rsidR="00E67E58" w:rsidRDefault="007C525C" w:rsidP="001955A3">
            <w:pPr>
              <w:spacing w:line="240" w:lineRule="exact"/>
              <w:ind w:firstLineChars="100" w:firstLine="180"/>
              <w:rPr>
                <w:rFonts w:ascii="HG丸ｺﾞｼｯｸM-PRO" w:eastAsia="HG丸ｺﾞｼｯｸM-PRO" w:hAnsi="HG丸ｺﾞｼｯｸM-PRO" w:cs="メイリオ"/>
                <w:sz w:val="18"/>
                <w:szCs w:val="20"/>
              </w:rPr>
            </w:pPr>
            <w:r w:rsidRPr="007C525C">
              <w:rPr>
                <w:rFonts w:ascii="HG丸ｺﾞｼｯｸM-PRO" w:eastAsia="HG丸ｺﾞｼｯｸM-PRO" w:hAnsi="HG丸ｺﾞｼｯｸM-PRO" w:cs="メイリオ"/>
                <w:sz w:val="18"/>
                <w:szCs w:val="20"/>
              </w:rPr>
              <w:t>初回は源氏物語を読むための基本的な知識（全体の構成や主要な登場人物など）についてお話ししたのち、有名な冒頭部から桐壺更衣の死までを見ていきます。</w:t>
            </w:r>
          </w:p>
          <w:p w14:paraId="48C0AA98" w14:textId="51293DD1" w:rsidR="00D7764D" w:rsidRPr="007C525C" w:rsidRDefault="007C525C" w:rsidP="001955A3">
            <w:pPr>
              <w:spacing w:line="240" w:lineRule="exact"/>
              <w:ind w:firstLineChars="100" w:firstLine="180"/>
              <w:rPr>
                <w:rFonts w:ascii="HG丸ｺﾞｼｯｸM-PRO" w:eastAsia="HG丸ｺﾞｼｯｸM-PRO" w:hAnsi="HG丸ｺﾞｼｯｸM-PRO" w:cs="メイリオ"/>
                <w:sz w:val="18"/>
                <w:szCs w:val="20"/>
              </w:rPr>
            </w:pPr>
            <w:r w:rsidRPr="007C525C">
              <w:rPr>
                <w:rFonts w:ascii="HG丸ｺﾞｼｯｸM-PRO" w:eastAsia="HG丸ｺﾞｼｯｸM-PRO" w:hAnsi="HG丸ｺﾞｼｯｸM-PRO" w:cs="メイリオ"/>
                <w:sz w:val="18"/>
                <w:szCs w:val="20"/>
              </w:rPr>
              <w:t>２回目以降は残された若君と帝の様子、藤壺女御の登場と源氏の元服などについて取り上げます。実際に原文を読みながら古典の面白さを味わっていきましょう。</w:t>
            </w:r>
          </w:p>
        </w:tc>
      </w:tr>
      <w:tr w:rsidR="00D7764D" w:rsidRPr="00753328" w14:paraId="1422CF81" w14:textId="77777777" w:rsidTr="00400BAC">
        <w:trPr>
          <w:trHeight w:val="680"/>
        </w:trPr>
        <w:tc>
          <w:tcPr>
            <w:tcW w:w="9944" w:type="dxa"/>
            <w:tcBorders>
              <w:top w:val="single" w:sz="4" w:space="0" w:color="auto"/>
            </w:tcBorders>
          </w:tcPr>
          <w:p w14:paraId="729A1489" w14:textId="7B72EF16" w:rsidR="00D7764D" w:rsidRPr="00400BAC" w:rsidRDefault="00D7764D" w:rsidP="00400BAC">
            <w:pPr>
              <w:adjustRightInd w:val="0"/>
              <w:snapToGrid w:val="0"/>
              <w:spacing w:line="360" w:lineRule="auto"/>
              <w:rPr>
                <w:rFonts w:ascii="HG丸ｺﾞｼｯｸM-PRO" w:eastAsia="HG丸ｺﾞｼｯｸM-PRO" w:hAnsi="HG丸ｺﾞｼｯｸM-PRO" w:cs="メイリオ"/>
                <w:b/>
                <w:color w:val="1F497D" w:themeColor="text2"/>
                <w:sz w:val="20"/>
                <w:szCs w:val="21"/>
              </w:rPr>
            </w:pPr>
            <w:r w:rsidRPr="00400BAC">
              <w:rPr>
                <w:rFonts w:ascii="HG丸ｺﾞｼｯｸM-PRO" w:eastAsia="HG丸ｺﾞｼｯｸM-PRO" w:hAnsi="HG丸ｺﾞｼｯｸM-PRO" w:cs="メイリオ" w:hint="eastAsia"/>
                <w:b/>
                <w:color w:val="FF0000"/>
                <w:sz w:val="20"/>
                <w:szCs w:val="21"/>
              </w:rPr>
              <w:t>第</w:t>
            </w:r>
            <w:r w:rsidR="007C525C" w:rsidRPr="00400BAC">
              <w:rPr>
                <w:rFonts w:ascii="HG丸ｺﾞｼｯｸM-PRO" w:eastAsia="HG丸ｺﾞｼｯｸM-PRO" w:hAnsi="HG丸ｺﾞｼｯｸM-PRO" w:cs="メイリオ" w:hint="eastAsia"/>
                <w:b/>
                <w:color w:val="FF0000"/>
                <w:sz w:val="20"/>
                <w:szCs w:val="21"/>
              </w:rPr>
              <w:t>68</w:t>
            </w:r>
            <w:r w:rsidRPr="00400BAC">
              <w:rPr>
                <w:rFonts w:ascii="HG丸ｺﾞｼｯｸM-PRO" w:eastAsia="HG丸ｺﾞｼｯｸM-PRO" w:hAnsi="HG丸ｺﾞｼｯｸM-PRO" w:cs="メイリオ" w:hint="eastAsia"/>
                <w:b/>
                <w:color w:val="FF0000"/>
                <w:sz w:val="20"/>
                <w:szCs w:val="21"/>
              </w:rPr>
              <w:t>回</w:t>
            </w:r>
            <w:r w:rsidR="007C525C" w:rsidRPr="00400BAC">
              <w:rPr>
                <w:rFonts w:ascii="HG丸ｺﾞｼｯｸM-PRO" w:eastAsia="HG丸ｺﾞｼｯｸM-PRO" w:hAnsi="HG丸ｺﾞｼｯｸM-PRO" w:cs="メイリオ" w:hint="eastAsia"/>
                <w:b/>
                <w:color w:val="FF0000"/>
                <w:sz w:val="20"/>
                <w:szCs w:val="21"/>
              </w:rPr>
              <w:t>《古武道へのいざない》</w:t>
            </w:r>
          </w:p>
          <w:p w14:paraId="1C12B126" w14:textId="2CEC24E9" w:rsidR="00D7764D" w:rsidRPr="00605E89" w:rsidRDefault="007C525C" w:rsidP="00400BAC">
            <w:pPr>
              <w:adjustRightInd w:val="0"/>
              <w:snapToGrid w:val="0"/>
              <w:spacing w:line="360" w:lineRule="auto"/>
              <w:rPr>
                <w:rFonts w:ascii="HG丸ｺﾞｼｯｸM-PRO" w:eastAsia="HG丸ｺﾞｼｯｸM-PRO" w:hAnsi="HG丸ｺﾞｼｯｸM-PRO" w:cs="メイリオ"/>
                <w:b/>
                <w:sz w:val="18"/>
                <w:szCs w:val="20"/>
                <w:lang w:eastAsia="zh-CN"/>
              </w:rPr>
            </w:pPr>
            <w:r>
              <w:rPr>
                <w:rFonts w:ascii="HG丸ｺﾞｼｯｸM-PRO" w:eastAsia="HG丸ｺﾞｼｯｸM-PRO" w:hAnsi="HG丸ｺﾞｼｯｸM-PRO" w:cs="メイリオ" w:hint="eastAsia"/>
                <w:b/>
                <w:color w:val="1F497D" w:themeColor="text2"/>
                <w:sz w:val="18"/>
                <w:szCs w:val="20"/>
                <w:lang w:eastAsia="zh-CN"/>
              </w:rPr>
              <w:t>2</w:t>
            </w:r>
            <w:r w:rsidR="003F6617">
              <w:rPr>
                <w:rFonts w:ascii="HG丸ｺﾞｼｯｸM-PRO" w:eastAsia="HG丸ｺﾞｼｯｸM-PRO" w:hAnsi="HG丸ｺﾞｼｯｸM-PRO" w:cs="メイリオ" w:hint="eastAsia"/>
                <w:b/>
                <w:color w:val="1F497D" w:themeColor="text2"/>
                <w:sz w:val="18"/>
                <w:szCs w:val="20"/>
              </w:rPr>
              <w:t>024</w:t>
            </w:r>
            <w:r w:rsidRPr="007C525C">
              <w:rPr>
                <w:rFonts w:ascii="HG丸ｺﾞｼｯｸM-PRO" w:eastAsia="HG丸ｺﾞｼｯｸM-PRO" w:hAnsi="HG丸ｺﾞｼｯｸM-PRO" w:cs="メイリオ" w:hint="eastAsia"/>
                <w:b/>
                <w:color w:val="1F497D" w:themeColor="text2"/>
                <w:sz w:val="18"/>
                <w:szCs w:val="20"/>
                <w:lang w:eastAsia="zh-CN"/>
              </w:rPr>
              <w:t>年</w:t>
            </w:r>
            <w:r w:rsidR="00E005E3">
              <w:rPr>
                <w:rFonts w:ascii="HG丸ｺﾞｼｯｸM-PRO" w:eastAsia="HG丸ｺﾞｼｯｸM-PRO" w:hAnsi="HG丸ｺﾞｼｯｸM-PRO" w:cs="メイリオ" w:hint="eastAsia"/>
                <w:b/>
                <w:color w:val="1F497D" w:themeColor="text2"/>
                <w:sz w:val="18"/>
                <w:szCs w:val="20"/>
              </w:rPr>
              <w:t>4</w:t>
            </w:r>
            <w:r w:rsidRPr="007C525C">
              <w:rPr>
                <w:rFonts w:ascii="HG丸ｺﾞｼｯｸM-PRO" w:eastAsia="HG丸ｺﾞｼｯｸM-PRO" w:hAnsi="HG丸ｺﾞｼｯｸM-PRO" w:cs="メイリオ" w:hint="eastAsia"/>
                <w:b/>
                <w:color w:val="1F497D" w:themeColor="text2"/>
                <w:sz w:val="18"/>
                <w:szCs w:val="20"/>
                <w:lang w:eastAsia="zh-CN"/>
              </w:rPr>
              <w:t>月</w:t>
            </w:r>
            <w:r w:rsidR="00E005E3">
              <w:rPr>
                <w:rFonts w:ascii="HG丸ｺﾞｼｯｸM-PRO" w:eastAsia="HG丸ｺﾞｼｯｸM-PRO" w:hAnsi="HG丸ｺﾞｼｯｸM-PRO" w:cs="メイリオ" w:hint="eastAsia"/>
                <w:b/>
                <w:color w:val="1F497D" w:themeColor="text2"/>
                <w:sz w:val="18"/>
                <w:szCs w:val="20"/>
              </w:rPr>
              <w:t>22</w:t>
            </w:r>
            <w:r w:rsidRPr="007C525C">
              <w:rPr>
                <w:rFonts w:ascii="HG丸ｺﾞｼｯｸM-PRO" w:eastAsia="HG丸ｺﾞｼｯｸM-PRO" w:hAnsi="HG丸ｺﾞｼｯｸM-PRO" w:cs="メイリオ" w:hint="eastAsia"/>
                <w:b/>
                <w:color w:val="1F497D" w:themeColor="text2"/>
                <w:sz w:val="18"/>
                <w:szCs w:val="20"/>
                <w:lang w:eastAsia="zh-CN"/>
              </w:rPr>
              <w:t>日</w:t>
            </w:r>
            <w:r w:rsidR="00E005E3">
              <w:rPr>
                <w:rFonts w:ascii="HG丸ｺﾞｼｯｸM-PRO" w:eastAsia="HG丸ｺﾞｼｯｸM-PRO" w:hAnsi="HG丸ｺﾞｼｯｸM-PRO" w:cs="メイリオ" w:hint="eastAsia"/>
                <w:b/>
                <w:color w:val="1F497D" w:themeColor="text2"/>
                <w:sz w:val="18"/>
                <w:szCs w:val="20"/>
              </w:rPr>
              <w:t>（</w:t>
            </w:r>
            <w:r w:rsidRPr="007C525C">
              <w:rPr>
                <w:rFonts w:ascii="HG丸ｺﾞｼｯｸM-PRO" w:eastAsia="HG丸ｺﾞｼｯｸM-PRO" w:hAnsi="HG丸ｺﾞｼｯｸM-PRO" w:cs="メイリオ" w:hint="eastAsia"/>
                <w:b/>
                <w:color w:val="1F497D" w:themeColor="text2"/>
                <w:sz w:val="18"/>
                <w:szCs w:val="20"/>
                <w:lang w:eastAsia="zh-CN"/>
              </w:rPr>
              <w:t>月</w:t>
            </w:r>
            <w:r w:rsidR="00E005E3">
              <w:rPr>
                <w:rFonts w:ascii="HG丸ｺﾞｼｯｸM-PRO" w:eastAsia="HG丸ｺﾞｼｯｸM-PRO" w:hAnsi="HG丸ｺﾞｼｯｸM-PRO" w:cs="メイリオ" w:hint="eastAsia"/>
                <w:b/>
                <w:color w:val="1F497D" w:themeColor="text2"/>
                <w:sz w:val="18"/>
                <w:szCs w:val="20"/>
              </w:rPr>
              <w:t>）</w:t>
            </w:r>
            <w:r w:rsidR="00E005E3">
              <w:rPr>
                <w:rFonts w:ascii="HG丸ｺﾞｼｯｸM-PRO" w:eastAsia="HG丸ｺﾞｼｯｸM-PRO" w:hAnsi="HG丸ｺﾞｼｯｸM-PRO" w:cs="メイリオ" w:hint="eastAsia"/>
                <w:b/>
                <w:color w:val="1F497D" w:themeColor="text2"/>
                <w:sz w:val="18"/>
                <w:szCs w:val="20"/>
                <w:lang w:eastAsia="zh-CN"/>
              </w:rPr>
              <w:t>14：00</w:t>
            </w:r>
            <w:r w:rsidR="00E005E3" w:rsidRPr="007C525C">
              <w:rPr>
                <w:rFonts w:ascii="HG丸ｺﾞｼｯｸM-PRO" w:eastAsia="HG丸ｺﾞｼｯｸM-PRO" w:hAnsi="HG丸ｺﾞｼｯｸM-PRO" w:cs="メイリオ" w:hint="eastAsia"/>
                <w:b/>
                <w:color w:val="1F497D" w:themeColor="text2"/>
                <w:sz w:val="18"/>
                <w:szCs w:val="20"/>
                <w:lang w:eastAsia="zh-CN"/>
              </w:rPr>
              <w:t>～</w:t>
            </w:r>
            <w:r w:rsidR="00E005E3">
              <w:rPr>
                <w:rFonts w:ascii="HG丸ｺﾞｼｯｸM-PRO" w:eastAsia="HG丸ｺﾞｼｯｸM-PRO" w:hAnsi="HG丸ｺﾞｼｯｸM-PRO" w:cs="メイリオ" w:hint="eastAsia"/>
                <w:b/>
                <w:color w:val="1F497D" w:themeColor="text2"/>
                <w:sz w:val="18"/>
                <w:szCs w:val="20"/>
                <w:lang w:eastAsia="zh-CN"/>
              </w:rPr>
              <w:t>16：00</w:t>
            </w:r>
            <w:r w:rsidR="00D7764D" w:rsidRPr="00605E89">
              <w:rPr>
                <w:rFonts w:ascii="HG丸ｺﾞｼｯｸM-PRO" w:eastAsia="HG丸ｺﾞｼｯｸM-PRO" w:hAnsi="HG丸ｺﾞｼｯｸM-PRO" w:cs="メイリオ" w:hint="eastAsia"/>
                <w:b/>
                <w:sz w:val="18"/>
                <w:szCs w:val="20"/>
                <w:lang w:eastAsia="zh-CN"/>
              </w:rPr>
              <w:t xml:space="preserve">　</w:t>
            </w:r>
            <w:r w:rsidR="00E005E3">
              <w:rPr>
                <w:rFonts w:ascii="HG丸ｺﾞｼｯｸM-PRO" w:eastAsia="HG丸ｺﾞｼｯｸM-PRO" w:hAnsi="HG丸ｺﾞｼｯｸM-PRO" w:cs="メイリオ" w:hint="eastAsia"/>
                <w:b/>
                <w:sz w:val="18"/>
                <w:szCs w:val="20"/>
              </w:rPr>
              <w:t xml:space="preserve">　</w:t>
            </w:r>
            <w:r w:rsidRPr="007C525C">
              <w:rPr>
                <w:rFonts w:ascii="HG丸ｺﾞｼｯｸM-PRO" w:eastAsia="HG丸ｺﾞｼｯｸM-PRO" w:hAnsi="HG丸ｺﾞｼｯｸM-PRO" w:cs="メイリオ" w:hint="eastAsia"/>
                <w:b/>
                <w:sz w:val="18"/>
                <w:szCs w:val="20"/>
                <w:lang w:eastAsia="zh-CN"/>
              </w:rPr>
              <w:t>講師　柳生久志　武神館古武道最高位師範</w:t>
            </w:r>
          </w:p>
        </w:tc>
      </w:tr>
      <w:tr w:rsidR="00D7764D" w:rsidRPr="00753328" w14:paraId="2DAF00C4" w14:textId="77777777" w:rsidTr="00AA3AF4">
        <w:trPr>
          <w:trHeight w:val="1264"/>
        </w:trPr>
        <w:tc>
          <w:tcPr>
            <w:tcW w:w="9944" w:type="dxa"/>
          </w:tcPr>
          <w:p w14:paraId="167F5365" w14:textId="2C47A53A" w:rsidR="00D7764D" w:rsidRPr="00605E89" w:rsidRDefault="007C525C" w:rsidP="00E005E3">
            <w:pPr>
              <w:adjustRightInd w:val="0"/>
              <w:snapToGrid w:val="0"/>
              <w:spacing w:line="240" w:lineRule="atLeast"/>
              <w:ind w:firstLineChars="100" w:firstLine="180"/>
              <w:rPr>
                <w:rFonts w:ascii="HG丸ｺﾞｼｯｸM-PRO" w:eastAsia="HG丸ｺﾞｼｯｸM-PRO" w:hAnsi="HG丸ｺﾞｼｯｸM-PRO" w:cs="メイリオ"/>
                <w:sz w:val="18"/>
                <w:szCs w:val="20"/>
              </w:rPr>
            </w:pPr>
            <w:r w:rsidRPr="007C525C">
              <w:rPr>
                <w:rFonts w:ascii="HG丸ｺﾞｼｯｸM-PRO" w:eastAsia="HG丸ｺﾞｼｯｸM-PRO" w:hAnsi="HG丸ｺﾞｼｯｸM-PRO" w:cs="メイリオ" w:hint="eastAsia"/>
                <w:sz w:val="18"/>
                <w:szCs w:val="20"/>
              </w:rPr>
              <w:t>武神館古武道では、素手の技から入り、剣、棒、槍、薙刀、十手、手駒など様々な武器を使った組手稽古が中心である。古武道は、現代の武道の元となった伝統武芸であり、古の護身術のようなものが型として残されてきたもの。流派の内容は、戸隠流忍法体術、玉虎流骨指術、九鬼神伝流八方秘剣術などである。海外の軍や警察関係者が日本で修得して自国で広めたことから全世界に広がっているが、日本の人達にこそ関心をもってもらいたいと考えている。</w:t>
            </w:r>
          </w:p>
        </w:tc>
      </w:tr>
      <w:tr w:rsidR="00D7764D" w:rsidRPr="00753328" w14:paraId="3D21CF2C" w14:textId="77777777" w:rsidTr="00400BAC">
        <w:trPr>
          <w:trHeight w:val="680"/>
        </w:trPr>
        <w:tc>
          <w:tcPr>
            <w:tcW w:w="9944" w:type="dxa"/>
          </w:tcPr>
          <w:p w14:paraId="2DBD2616" w14:textId="0F221F16" w:rsidR="00D7764D" w:rsidRPr="00400BAC" w:rsidRDefault="00D7764D" w:rsidP="00400BAC">
            <w:pPr>
              <w:adjustRightInd w:val="0"/>
              <w:snapToGrid w:val="0"/>
              <w:spacing w:line="360" w:lineRule="auto"/>
              <w:rPr>
                <w:rFonts w:ascii="HG丸ｺﾞｼｯｸM-PRO" w:eastAsia="HG丸ｺﾞｼｯｸM-PRO" w:hAnsi="HG丸ｺﾞｼｯｸM-PRO" w:cs="メイリオ"/>
                <w:b/>
                <w:color w:val="1F497D" w:themeColor="text2"/>
                <w:sz w:val="20"/>
                <w:szCs w:val="21"/>
              </w:rPr>
            </w:pPr>
            <w:r w:rsidRPr="00400BAC">
              <w:rPr>
                <w:rFonts w:ascii="HG丸ｺﾞｼｯｸM-PRO" w:eastAsia="HG丸ｺﾞｼｯｸM-PRO" w:hAnsi="HG丸ｺﾞｼｯｸM-PRO" w:cs="メイリオ" w:hint="eastAsia"/>
                <w:b/>
                <w:color w:val="FF0000"/>
                <w:sz w:val="20"/>
                <w:szCs w:val="21"/>
              </w:rPr>
              <w:t>第</w:t>
            </w:r>
            <w:r w:rsidR="007C525C" w:rsidRPr="00400BAC">
              <w:rPr>
                <w:rFonts w:ascii="HG丸ｺﾞｼｯｸM-PRO" w:eastAsia="HG丸ｺﾞｼｯｸM-PRO" w:hAnsi="HG丸ｺﾞｼｯｸM-PRO" w:cs="メイリオ" w:hint="eastAsia"/>
                <w:b/>
                <w:color w:val="FF0000"/>
                <w:sz w:val="20"/>
                <w:szCs w:val="21"/>
              </w:rPr>
              <w:t>69</w:t>
            </w:r>
            <w:r w:rsidRPr="00400BAC">
              <w:rPr>
                <w:rFonts w:ascii="HG丸ｺﾞｼｯｸM-PRO" w:eastAsia="HG丸ｺﾞｼｯｸM-PRO" w:hAnsi="HG丸ｺﾞｼｯｸM-PRO" w:cs="メイリオ" w:hint="eastAsia"/>
                <w:b/>
                <w:color w:val="FF0000"/>
                <w:sz w:val="20"/>
                <w:szCs w:val="21"/>
              </w:rPr>
              <w:t>回</w:t>
            </w:r>
            <w:r w:rsidR="007C525C" w:rsidRPr="00400BAC">
              <w:rPr>
                <w:rFonts w:ascii="HG丸ｺﾞｼｯｸM-PRO" w:eastAsia="HG丸ｺﾞｼｯｸM-PRO" w:hAnsi="HG丸ｺﾞｼｯｸM-PRO" w:cs="メイリオ" w:hint="eastAsia"/>
                <w:b/>
                <w:color w:val="FF0000"/>
                <w:sz w:val="20"/>
                <w:szCs w:val="21"/>
              </w:rPr>
              <w:t>《菓子の歴史とこぼれ話》</w:t>
            </w:r>
          </w:p>
          <w:p w14:paraId="4C6AED63" w14:textId="7C748555" w:rsidR="00D7764D" w:rsidRPr="00605E89" w:rsidRDefault="007C525C" w:rsidP="00400BAC">
            <w:pPr>
              <w:adjustRightInd w:val="0"/>
              <w:snapToGrid w:val="0"/>
              <w:spacing w:line="360" w:lineRule="auto"/>
              <w:rPr>
                <w:rFonts w:ascii="HG丸ｺﾞｼｯｸM-PRO" w:eastAsia="HG丸ｺﾞｼｯｸM-PRO" w:hAnsi="HG丸ｺﾞｼｯｸM-PRO" w:cs="メイリオ"/>
                <w:b/>
                <w:sz w:val="18"/>
                <w:szCs w:val="20"/>
              </w:rPr>
            </w:pPr>
            <w:r>
              <w:rPr>
                <w:rFonts w:ascii="HG丸ｺﾞｼｯｸM-PRO" w:eastAsia="HG丸ｺﾞｼｯｸM-PRO" w:hAnsi="HG丸ｺﾞｼｯｸM-PRO" w:cs="メイリオ" w:hint="eastAsia"/>
                <w:b/>
                <w:color w:val="1F497D" w:themeColor="text2"/>
                <w:sz w:val="18"/>
                <w:szCs w:val="20"/>
              </w:rPr>
              <w:t>2</w:t>
            </w:r>
            <w:r w:rsidR="003F6617">
              <w:rPr>
                <w:rFonts w:ascii="HG丸ｺﾞｼｯｸM-PRO" w:eastAsia="HG丸ｺﾞｼｯｸM-PRO" w:hAnsi="HG丸ｺﾞｼｯｸM-PRO" w:cs="メイリオ" w:hint="eastAsia"/>
                <w:b/>
                <w:color w:val="1F497D" w:themeColor="text2"/>
                <w:sz w:val="18"/>
                <w:szCs w:val="20"/>
              </w:rPr>
              <w:t>024</w:t>
            </w:r>
            <w:r w:rsidRPr="007C525C">
              <w:rPr>
                <w:rFonts w:ascii="HG丸ｺﾞｼｯｸM-PRO" w:eastAsia="HG丸ｺﾞｼｯｸM-PRO" w:hAnsi="HG丸ｺﾞｼｯｸM-PRO" w:cs="メイリオ" w:hint="eastAsia"/>
                <w:b/>
                <w:color w:val="1F497D" w:themeColor="text2"/>
                <w:sz w:val="18"/>
                <w:szCs w:val="20"/>
              </w:rPr>
              <w:t>年</w:t>
            </w:r>
            <w:r w:rsidR="00E005E3">
              <w:rPr>
                <w:rFonts w:ascii="HG丸ｺﾞｼｯｸM-PRO" w:eastAsia="HG丸ｺﾞｼｯｸM-PRO" w:hAnsi="HG丸ｺﾞｼｯｸM-PRO" w:cs="メイリオ" w:hint="eastAsia"/>
                <w:b/>
                <w:color w:val="1F497D" w:themeColor="text2"/>
                <w:sz w:val="18"/>
                <w:szCs w:val="20"/>
              </w:rPr>
              <w:t>5</w:t>
            </w:r>
            <w:r w:rsidRPr="007C525C">
              <w:rPr>
                <w:rFonts w:ascii="HG丸ｺﾞｼｯｸM-PRO" w:eastAsia="HG丸ｺﾞｼｯｸM-PRO" w:hAnsi="HG丸ｺﾞｼｯｸM-PRO" w:cs="メイリオ" w:hint="eastAsia"/>
                <w:b/>
                <w:color w:val="1F497D" w:themeColor="text2"/>
                <w:sz w:val="18"/>
                <w:szCs w:val="20"/>
              </w:rPr>
              <w:t>月</w:t>
            </w:r>
            <w:r w:rsidR="00E005E3">
              <w:rPr>
                <w:rFonts w:ascii="HG丸ｺﾞｼｯｸM-PRO" w:eastAsia="HG丸ｺﾞｼｯｸM-PRO" w:hAnsi="HG丸ｺﾞｼｯｸM-PRO" w:cs="メイリオ" w:hint="eastAsia"/>
                <w:b/>
                <w:color w:val="1F497D" w:themeColor="text2"/>
                <w:sz w:val="18"/>
                <w:szCs w:val="20"/>
              </w:rPr>
              <w:t>27</w:t>
            </w:r>
            <w:r w:rsidRPr="007C525C">
              <w:rPr>
                <w:rFonts w:ascii="HG丸ｺﾞｼｯｸM-PRO" w:eastAsia="HG丸ｺﾞｼｯｸM-PRO" w:hAnsi="HG丸ｺﾞｼｯｸM-PRO" w:cs="メイリオ" w:hint="eastAsia"/>
                <w:b/>
                <w:color w:val="1F497D" w:themeColor="text2"/>
                <w:sz w:val="18"/>
                <w:szCs w:val="20"/>
              </w:rPr>
              <w:t>日</w:t>
            </w:r>
            <w:r w:rsidR="00E005E3">
              <w:rPr>
                <w:rFonts w:ascii="HG丸ｺﾞｼｯｸM-PRO" w:eastAsia="HG丸ｺﾞｼｯｸM-PRO" w:hAnsi="HG丸ｺﾞｼｯｸM-PRO" w:cs="メイリオ" w:hint="eastAsia"/>
                <w:b/>
                <w:color w:val="1F497D" w:themeColor="text2"/>
                <w:sz w:val="18"/>
                <w:szCs w:val="20"/>
              </w:rPr>
              <w:t>（</w:t>
            </w:r>
            <w:r w:rsidR="00E005E3" w:rsidRPr="007C525C">
              <w:rPr>
                <w:rFonts w:ascii="HG丸ｺﾞｼｯｸM-PRO" w:eastAsia="HG丸ｺﾞｼｯｸM-PRO" w:hAnsi="HG丸ｺﾞｼｯｸM-PRO" w:cs="メイリオ" w:hint="eastAsia"/>
                <w:b/>
                <w:color w:val="1F497D" w:themeColor="text2"/>
                <w:sz w:val="18"/>
                <w:szCs w:val="20"/>
              </w:rPr>
              <w:t>月</w:t>
            </w:r>
            <w:r w:rsidR="00E005E3">
              <w:rPr>
                <w:rFonts w:ascii="HG丸ｺﾞｼｯｸM-PRO" w:eastAsia="HG丸ｺﾞｼｯｸM-PRO" w:hAnsi="HG丸ｺﾞｼｯｸM-PRO" w:cs="メイリオ" w:hint="eastAsia"/>
                <w:b/>
                <w:color w:val="1F497D" w:themeColor="text2"/>
                <w:sz w:val="18"/>
                <w:szCs w:val="20"/>
              </w:rPr>
              <w:t>）14：00</w:t>
            </w:r>
            <w:r w:rsidR="00E005E3" w:rsidRPr="007C525C">
              <w:rPr>
                <w:rFonts w:ascii="HG丸ｺﾞｼｯｸM-PRO" w:eastAsia="HG丸ｺﾞｼｯｸM-PRO" w:hAnsi="HG丸ｺﾞｼｯｸM-PRO" w:cs="メイリオ" w:hint="eastAsia"/>
                <w:b/>
                <w:color w:val="1F497D" w:themeColor="text2"/>
                <w:sz w:val="18"/>
                <w:szCs w:val="20"/>
              </w:rPr>
              <w:t>～</w:t>
            </w:r>
            <w:r w:rsidR="00E005E3">
              <w:rPr>
                <w:rFonts w:ascii="HG丸ｺﾞｼｯｸM-PRO" w:eastAsia="HG丸ｺﾞｼｯｸM-PRO" w:hAnsi="HG丸ｺﾞｼｯｸM-PRO" w:cs="メイリオ" w:hint="eastAsia"/>
                <w:b/>
                <w:color w:val="1F497D" w:themeColor="text2"/>
                <w:sz w:val="18"/>
                <w:szCs w:val="20"/>
              </w:rPr>
              <w:t>16：00</w:t>
            </w:r>
            <w:r w:rsidR="00D7764D" w:rsidRPr="00605E89">
              <w:rPr>
                <w:rFonts w:ascii="HG丸ｺﾞｼｯｸM-PRO" w:eastAsia="HG丸ｺﾞｼｯｸM-PRO" w:hAnsi="HG丸ｺﾞｼｯｸM-PRO" w:cs="メイリオ" w:hint="eastAsia"/>
                <w:b/>
                <w:sz w:val="18"/>
                <w:szCs w:val="20"/>
              </w:rPr>
              <w:t xml:space="preserve">　</w:t>
            </w:r>
            <w:r w:rsidR="009F5F54">
              <w:rPr>
                <w:rFonts w:ascii="HG丸ｺﾞｼｯｸM-PRO" w:eastAsia="HG丸ｺﾞｼｯｸM-PRO" w:hAnsi="HG丸ｺﾞｼｯｸM-PRO" w:cs="メイリオ" w:hint="eastAsia"/>
                <w:b/>
                <w:sz w:val="18"/>
                <w:szCs w:val="20"/>
              </w:rPr>
              <w:t xml:space="preserve">　</w:t>
            </w:r>
            <w:r w:rsidRPr="007C525C">
              <w:rPr>
                <w:rFonts w:ascii="HG丸ｺﾞｼｯｸM-PRO" w:eastAsia="HG丸ｺﾞｼｯｸM-PRO" w:hAnsi="HG丸ｺﾞｼｯｸM-PRO" w:cs="メイリオ" w:hint="eastAsia"/>
                <w:b/>
                <w:sz w:val="18"/>
                <w:szCs w:val="20"/>
              </w:rPr>
              <w:t xml:space="preserve">講師　</w:t>
            </w:r>
            <w:r w:rsidRPr="007C525C">
              <w:rPr>
                <w:rFonts w:ascii="HG丸ｺﾞｼｯｸM-PRO" w:eastAsia="HG丸ｺﾞｼｯｸM-PRO" w:hAnsi="HG丸ｺﾞｼｯｸM-PRO" w:cs="メイリオ"/>
                <w:b/>
                <w:sz w:val="18"/>
                <w:szCs w:val="20"/>
              </w:rPr>
              <w:t>菊屋英寿（えいじゅ）　御菓子司 本家菊屋　二十六代目</w:t>
            </w:r>
          </w:p>
        </w:tc>
      </w:tr>
      <w:tr w:rsidR="00D7764D" w:rsidRPr="00753328" w14:paraId="3BAE7553" w14:textId="77777777" w:rsidTr="00AA3AF4">
        <w:trPr>
          <w:trHeight w:val="1136"/>
        </w:trPr>
        <w:tc>
          <w:tcPr>
            <w:tcW w:w="9944" w:type="dxa"/>
          </w:tcPr>
          <w:p w14:paraId="5515AD84" w14:textId="52E2827C" w:rsidR="00D7764D" w:rsidRPr="007C525C" w:rsidRDefault="007C525C" w:rsidP="00E005E3">
            <w:pPr>
              <w:adjustRightInd w:val="0"/>
              <w:snapToGrid w:val="0"/>
              <w:spacing w:line="240" w:lineRule="atLeast"/>
              <w:ind w:firstLineChars="100" w:firstLine="180"/>
              <w:rPr>
                <w:rFonts w:ascii="HG丸ｺﾞｼｯｸM-PRO" w:eastAsia="HG丸ｺﾞｼｯｸM-PRO" w:hAnsi="HG丸ｺﾞｼｯｸM-PRO" w:cs="メイリオ"/>
                <w:sz w:val="18"/>
                <w:szCs w:val="20"/>
              </w:rPr>
            </w:pPr>
            <w:r w:rsidRPr="007C525C">
              <w:rPr>
                <w:rFonts w:ascii="HG丸ｺﾞｼｯｸM-PRO" w:eastAsia="HG丸ｺﾞｼｯｸM-PRO" w:hAnsi="HG丸ｺﾞｼｯｸM-PRO" w:cs="メイリオ"/>
                <w:sz w:val="18"/>
                <w:szCs w:val="20"/>
              </w:rPr>
              <w:t>何かと始まりの奈良、菓子も奈良が発祥になります。そんな菓子にまつわるこぼれ話をさせて頂きたいと思います。菓子の始まりは果物、神様にお供えした柑橘類で日本固有種の「大和橘」は奈良を舞台にした伝承があります。御祝の席に使われる紅白上用饅頭も奈良で始まりましたし、鶯餅の原型も奈良が発祥です。菓子屋の亭主の話をお気楽に聞いて頂けましたら幸いです。</w:t>
            </w:r>
          </w:p>
        </w:tc>
      </w:tr>
      <w:tr w:rsidR="0034505B" w:rsidRPr="00753328" w14:paraId="57088F36" w14:textId="77777777" w:rsidTr="00400BAC">
        <w:trPr>
          <w:trHeight w:val="680"/>
        </w:trPr>
        <w:tc>
          <w:tcPr>
            <w:tcW w:w="9944" w:type="dxa"/>
          </w:tcPr>
          <w:p w14:paraId="59877A7A" w14:textId="30CDD154" w:rsidR="0034505B" w:rsidRPr="00400BAC" w:rsidRDefault="0034505B" w:rsidP="00400BAC">
            <w:pPr>
              <w:adjustRightInd w:val="0"/>
              <w:snapToGrid w:val="0"/>
              <w:spacing w:line="360" w:lineRule="auto"/>
              <w:rPr>
                <w:rFonts w:ascii="HG丸ｺﾞｼｯｸM-PRO" w:eastAsia="HG丸ｺﾞｼｯｸM-PRO" w:hAnsi="HG丸ｺﾞｼｯｸM-PRO" w:cs="メイリオ"/>
                <w:b/>
                <w:color w:val="1F497D" w:themeColor="text2"/>
                <w:sz w:val="20"/>
                <w:szCs w:val="21"/>
              </w:rPr>
            </w:pPr>
            <w:r w:rsidRPr="00400BAC">
              <w:rPr>
                <w:rFonts w:ascii="HG丸ｺﾞｼｯｸM-PRO" w:eastAsia="HG丸ｺﾞｼｯｸM-PRO" w:hAnsi="HG丸ｺﾞｼｯｸM-PRO" w:cs="メイリオ" w:hint="eastAsia"/>
                <w:b/>
                <w:color w:val="FF0000"/>
                <w:sz w:val="20"/>
                <w:szCs w:val="21"/>
              </w:rPr>
              <w:t>第</w:t>
            </w:r>
            <w:r w:rsidR="007C525C" w:rsidRPr="00400BAC">
              <w:rPr>
                <w:rFonts w:ascii="HG丸ｺﾞｼｯｸM-PRO" w:eastAsia="HG丸ｺﾞｼｯｸM-PRO" w:hAnsi="HG丸ｺﾞｼｯｸM-PRO" w:cs="メイリオ" w:hint="eastAsia"/>
                <w:b/>
                <w:color w:val="FF0000"/>
                <w:sz w:val="20"/>
                <w:szCs w:val="21"/>
              </w:rPr>
              <w:t>70</w:t>
            </w:r>
            <w:r w:rsidRPr="00400BAC">
              <w:rPr>
                <w:rFonts w:ascii="HG丸ｺﾞｼｯｸM-PRO" w:eastAsia="HG丸ｺﾞｼｯｸM-PRO" w:hAnsi="HG丸ｺﾞｼｯｸM-PRO" w:cs="メイリオ" w:hint="eastAsia"/>
                <w:b/>
                <w:color w:val="FF0000"/>
                <w:sz w:val="20"/>
                <w:szCs w:val="21"/>
              </w:rPr>
              <w:t>回</w:t>
            </w:r>
            <w:r w:rsidR="007C525C" w:rsidRPr="00400BAC">
              <w:rPr>
                <w:rFonts w:ascii="HG丸ｺﾞｼｯｸM-PRO" w:eastAsia="HG丸ｺﾞｼｯｸM-PRO" w:hAnsi="HG丸ｺﾞｼｯｸM-PRO" w:cs="メイリオ" w:hint="eastAsia"/>
                <w:b/>
                <w:color w:val="FF0000"/>
                <w:sz w:val="20"/>
                <w:szCs w:val="21"/>
              </w:rPr>
              <w:t>《国宝と関わって》</w:t>
            </w:r>
          </w:p>
          <w:p w14:paraId="74435B0A" w14:textId="1D2C0970" w:rsidR="00AA3AF4" w:rsidRPr="00AA3AF4" w:rsidRDefault="007C525C" w:rsidP="00400BAC">
            <w:pPr>
              <w:adjustRightInd w:val="0"/>
              <w:snapToGrid w:val="0"/>
              <w:spacing w:line="360" w:lineRule="auto"/>
              <w:rPr>
                <w:rFonts w:ascii="HG丸ｺﾞｼｯｸM-PRO" w:eastAsia="HG丸ｺﾞｼｯｸM-PRO" w:hAnsi="HG丸ｺﾞｼｯｸM-PRO" w:cs="メイリオ"/>
                <w:b/>
                <w:sz w:val="18"/>
                <w:szCs w:val="20"/>
              </w:rPr>
            </w:pPr>
            <w:r>
              <w:rPr>
                <w:rFonts w:ascii="HG丸ｺﾞｼｯｸM-PRO" w:eastAsia="HG丸ｺﾞｼｯｸM-PRO" w:hAnsi="HG丸ｺﾞｼｯｸM-PRO" w:cs="メイリオ" w:hint="eastAsia"/>
                <w:b/>
                <w:color w:val="1F497D" w:themeColor="text2"/>
                <w:sz w:val="18"/>
                <w:szCs w:val="20"/>
              </w:rPr>
              <w:t>2</w:t>
            </w:r>
            <w:r w:rsidR="003F6617">
              <w:rPr>
                <w:rFonts w:ascii="HG丸ｺﾞｼｯｸM-PRO" w:eastAsia="HG丸ｺﾞｼｯｸM-PRO" w:hAnsi="HG丸ｺﾞｼｯｸM-PRO" w:cs="メイリオ" w:hint="eastAsia"/>
                <w:b/>
                <w:color w:val="1F497D" w:themeColor="text2"/>
                <w:sz w:val="18"/>
                <w:szCs w:val="20"/>
              </w:rPr>
              <w:t>024</w:t>
            </w:r>
            <w:r w:rsidRPr="007C525C">
              <w:rPr>
                <w:rFonts w:ascii="HG丸ｺﾞｼｯｸM-PRO" w:eastAsia="HG丸ｺﾞｼｯｸM-PRO" w:hAnsi="HG丸ｺﾞｼｯｸM-PRO" w:cs="メイリオ"/>
                <w:b/>
                <w:color w:val="1F497D" w:themeColor="text2"/>
                <w:sz w:val="18"/>
                <w:szCs w:val="20"/>
              </w:rPr>
              <w:t>年</w:t>
            </w:r>
            <w:r w:rsidR="00AA3AF4">
              <w:rPr>
                <w:rFonts w:ascii="HG丸ｺﾞｼｯｸM-PRO" w:eastAsia="HG丸ｺﾞｼｯｸM-PRO" w:hAnsi="HG丸ｺﾞｼｯｸM-PRO" w:cs="メイリオ" w:hint="eastAsia"/>
                <w:b/>
                <w:color w:val="1F497D" w:themeColor="text2"/>
                <w:sz w:val="18"/>
                <w:szCs w:val="20"/>
              </w:rPr>
              <w:t>6</w:t>
            </w:r>
            <w:r w:rsidRPr="007C525C">
              <w:rPr>
                <w:rFonts w:ascii="HG丸ｺﾞｼｯｸM-PRO" w:eastAsia="HG丸ｺﾞｼｯｸM-PRO" w:hAnsi="HG丸ｺﾞｼｯｸM-PRO" w:cs="メイリオ"/>
                <w:b/>
                <w:color w:val="1F497D" w:themeColor="text2"/>
                <w:sz w:val="18"/>
                <w:szCs w:val="20"/>
              </w:rPr>
              <w:t>月</w:t>
            </w:r>
            <w:r w:rsidR="00AA3AF4">
              <w:rPr>
                <w:rFonts w:ascii="HG丸ｺﾞｼｯｸM-PRO" w:eastAsia="HG丸ｺﾞｼｯｸM-PRO" w:hAnsi="HG丸ｺﾞｼｯｸM-PRO" w:cs="メイリオ" w:hint="eastAsia"/>
                <w:b/>
                <w:color w:val="1F497D" w:themeColor="text2"/>
                <w:sz w:val="18"/>
                <w:szCs w:val="20"/>
              </w:rPr>
              <w:t>10</w:t>
            </w:r>
            <w:r w:rsidRPr="007C525C">
              <w:rPr>
                <w:rFonts w:ascii="HG丸ｺﾞｼｯｸM-PRO" w:eastAsia="HG丸ｺﾞｼｯｸM-PRO" w:hAnsi="HG丸ｺﾞｼｯｸM-PRO" w:cs="メイリオ"/>
                <w:b/>
                <w:color w:val="1F497D" w:themeColor="text2"/>
                <w:sz w:val="18"/>
                <w:szCs w:val="20"/>
              </w:rPr>
              <w:t>日</w:t>
            </w:r>
            <w:r w:rsidR="00AA3AF4">
              <w:rPr>
                <w:rFonts w:ascii="HG丸ｺﾞｼｯｸM-PRO" w:eastAsia="HG丸ｺﾞｼｯｸM-PRO" w:hAnsi="HG丸ｺﾞｼｯｸM-PRO" w:cs="メイリオ" w:hint="eastAsia"/>
                <w:b/>
                <w:color w:val="1F497D" w:themeColor="text2"/>
                <w:sz w:val="18"/>
                <w:szCs w:val="20"/>
              </w:rPr>
              <w:t>（</w:t>
            </w:r>
            <w:r w:rsidR="00AA3AF4" w:rsidRPr="007C525C">
              <w:rPr>
                <w:rFonts w:ascii="HG丸ｺﾞｼｯｸM-PRO" w:eastAsia="HG丸ｺﾞｼｯｸM-PRO" w:hAnsi="HG丸ｺﾞｼｯｸM-PRO" w:cs="メイリオ" w:hint="eastAsia"/>
                <w:b/>
                <w:color w:val="1F497D" w:themeColor="text2"/>
                <w:sz w:val="18"/>
                <w:szCs w:val="20"/>
              </w:rPr>
              <w:t>月</w:t>
            </w:r>
            <w:r w:rsidR="00AA3AF4">
              <w:rPr>
                <w:rFonts w:ascii="HG丸ｺﾞｼｯｸM-PRO" w:eastAsia="HG丸ｺﾞｼｯｸM-PRO" w:hAnsi="HG丸ｺﾞｼｯｸM-PRO" w:cs="メイリオ" w:hint="eastAsia"/>
                <w:b/>
                <w:color w:val="1F497D" w:themeColor="text2"/>
                <w:sz w:val="18"/>
                <w:szCs w:val="20"/>
              </w:rPr>
              <w:t>）14：00</w:t>
            </w:r>
            <w:r w:rsidR="00AA3AF4" w:rsidRPr="007C525C">
              <w:rPr>
                <w:rFonts w:ascii="HG丸ｺﾞｼｯｸM-PRO" w:eastAsia="HG丸ｺﾞｼｯｸM-PRO" w:hAnsi="HG丸ｺﾞｼｯｸM-PRO" w:cs="メイリオ" w:hint="eastAsia"/>
                <w:b/>
                <w:color w:val="1F497D" w:themeColor="text2"/>
                <w:sz w:val="18"/>
                <w:szCs w:val="20"/>
              </w:rPr>
              <w:t>～</w:t>
            </w:r>
            <w:r w:rsidR="00AA3AF4">
              <w:rPr>
                <w:rFonts w:ascii="HG丸ｺﾞｼｯｸM-PRO" w:eastAsia="HG丸ｺﾞｼｯｸM-PRO" w:hAnsi="HG丸ｺﾞｼｯｸM-PRO" w:cs="メイリオ" w:hint="eastAsia"/>
                <w:b/>
                <w:color w:val="1F497D" w:themeColor="text2"/>
                <w:sz w:val="18"/>
                <w:szCs w:val="20"/>
              </w:rPr>
              <w:t>16：00</w:t>
            </w:r>
            <w:r w:rsidR="0034505B" w:rsidRPr="00605E89">
              <w:rPr>
                <w:rFonts w:ascii="HG丸ｺﾞｼｯｸM-PRO" w:eastAsia="HG丸ｺﾞｼｯｸM-PRO" w:hAnsi="HG丸ｺﾞｼｯｸM-PRO" w:cs="メイリオ" w:hint="eastAsia"/>
                <w:b/>
                <w:sz w:val="18"/>
                <w:szCs w:val="20"/>
              </w:rPr>
              <w:t xml:space="preserve">　</w:t>
            </w:r>
            <w:r w:rsidR="009F5F54">
              <w:rPr>
                <w:rFonts w:ascii="HG丸ｺﾞｼｯｸM-PRO" w:eastAsia="HG丸ｺﾞｼｯｸM-PRO" w:hAnsi="HG丸ｺﾞｼｯｸM-PRO" w:cs="メイリオ" w:hint="eastAsia"/>
                <w:b/>
                <w:sz w:val="18"/>
                <w:szCs w:val="20"/>
              </w:rPr>
              <w:t xml:space="preserve">　</w:t>
            </w:r>
            <w:r w:rsidRPr="007C525C">
              <w:rPr>
                <w:rFonts w:ascii="HG丸ｺﾞｼｯｸM-PRO" w:eastAsia="HG丸ｺﾞｼｯｸM-PRO" w:hAnsi="HG丸ｺﾞｼｯｸM-PRO" w:cs="メイリオ" w:hint="eastAsia"/>
                <w:b/>
                <w:sz w:val="18"/>
                <w:szCs w:val="20"/>
              </w:rPr>
              <w:t>講師　小西正文　興福寺国宝館・元館長</w:t>
            </w:r>
          </w:p>
        </w:tc>
      </w:tr>
      <w:tr w:rsidR="0034505B" w:rsidRPr="00753328" w14:paraId="67801A84" w14:textId="77777777" w:rsidTr="00AA3AF4">
        <w:trPr>
          <w:trHeight w:val="825"/>
        </w:trPr>
        <w:tc>
          <w:tcPr>
            <w:tcW w:w="9944" w:type="dxa"/>
          </w:tcPr>
          <w:p w14:paraId="7E6AEFD8" w14:textId="20CD2BD4" w:rsidR="0034505B" w:rsidRPr="00605E89" w:rsidRDefault="007C525C" w:rsidP="00AA3AF4">
            <w:pPr>
              <w:adjustRightInd w:val="0"/>
              <w:snapToGrid w:val="0"/>
              <w:ind w:firstLineChars="100" w:firstLine="180"/>
              <w:rPr>
                <w:rFonts w:ascii="HG丸ｺﾞｼｯｸM-PRO" w:eastAsia="HG丸ｺﾞｼｯｸM-PRO" w:hAnsi="HG丸ｺﾞｼｯｸM-PRO" w:cs="メイリオ"/>
                <w:sz w:val="18"/>
                <w:szCs w:val="20"/>
              </w:rPr>
            </w:pPr>
            <w:r w:rsidRPr="007C525C">
              <w:rPr>
                <w:rFonts w:ascii="HG丸ｺﾞｼｯｸM-PRO" w:eastAsia="HG丸ｺﾞｼｯｸM-PRO" w:hAnsi="HG丸ｺﾞｼｯｸM-PRO" w:cs="メイリオ" w:hint="eastAsia"/>
                <w:sz w:val="18"/>
                <w:szCs w:val="20"/>
              </w:rPr>
              <w:t>興福寺国宝館などの仏像、絵画、工芸品など奈良の古文化財の保存、修復についての四方山話を中心に、奈良の古美術の鑑賞、管理の長年の経験に基づく、要点とその意義を広い視野に立って座談風で披露する。</w:t>
            </w:r>
          </w:p>
        </w:tc>
      </w:tr>
      <w:tr w:rsidR="0034505B" w:rsidRPr="00753328" w14:paraId="0E837873" w14:textId="77777777" w:rsidTr="00AA3AF4">
        <w:trPr>
          <w:trHeight w:val="685"/>
        </w:trPr>
        <w:tc>
          <w:tcPr>
            <w:tcW w:w="9944" w:type="dxa"/>
          </w:tcPr>
          <w:p w14:paraId="73AA61D7" w14:textId="4D58989D" w:rsidR="001D099C" w:rsidRPr="00400BAC" w:rsidRDefault="001D099C" w:rsidP="00400BAC">
            <w:pPr>
              <w:adjustRightInd w:val="0"/>
              <w:snapToGrid w:val="0"/>
              <w:spacing w:line="360" w:lineRule="auto"/>
              <w:rPr>
                <w:rFonts w:ascii="HG丸ｺﾞｼｯｸM-PRO" w:eastAsia="HG丸ｺﾞｼｯｸM-PRO" w:hAnsi="HG丸ｺﾞｼｯｸM-PRO" w:cs="メイリオ"/>
                <w:b/>
                <w:color w:val="1F497D" w:themeColor="text2"/>
                <w:sz w:val="20"/>
                <w:szCs w:val="21"/>
              </w:rPr>
            </w:pPr>
            <w:r w:rsidRPr="00400BAC">
              <w:rPr>
                <w:rFonts w:ascii="HG丸ｺﾞｼｯｸM-PRO" w:eastAsia="HG丸ｺﾞｼｯｸM-PRO" w:hAnsi="HG丸ｺﾞｼｯｸM-PRO" w:cs="メイリオ" w:hint="eastAsia"/>
                <w:b/>
                <w:color w:val="FF0000"/>
                <w:sz w:val="20"/>
                <w:szCs w:val="21"/>
              </w:rPr>
              <w:t>第</w:t>
            </w:r>
            <w:r w:rsidR="007C525C" w:rsidRPr="00400BAC">
              <w:rPr>
                <w:rFonts w:ascii="HG丸ｺﾞｼｯｸM-PRO" w:eastAsia="HG丸ｺﾞｼｯｸM-PRO" w:hAnsi="HG丸ｺﾞｼｯｸM-PRO" w:cs="メイリオ" w:hint="eastAsia"/>
                <w:b/>
                <w:color w:val="FF0000"/>
                <w:sz w:val="20"/>
                <w:szCs w:val="20"/>
              </w:rPr>
              <w:t>71</w:t>
            </w:r>
            <w:r w:rsidRPr="00400BAC">
              <w:rPr>
                <w:rFonts w:ascii="HG丸ｺﾞｼｯｸM-PRO" w:eastAsia="HG丸ｺﾞｼｯｸM-PRO" w:hAnsi="HG丸ｺﾞｼｯｸM-PRO" w:cs="メイリオ" w:hint="eastAsia"/>
                <w:b/>
                <w:color w:val="FF0000"/>
                <w:sz w:val="20"/>
                <w:szCs w:val="21"/>
              </w:rPr>
              <w:t>回</w:t>
            </w:r>
            <w:r w:rsidR="007C525C" w:rsidRPr="00400BAC">
              <w:rPr>
                <w:rFonts w:ascii="HG丸ｺﾞｼｯｸM-PRO" w:eastAsia="HG丸ｺﾞｼｯｸM-PRO" w:hAnsi="HG丸ｺﾞｼｯｸM-PRO" w:cs="メイリオ" w:hint="eastAsia"/>
                <w:b/>
                <w:color w:val="FF0000"/>
                <w:sz w:val="20"/>
                <w:szCs w:val="21"/>
              </w:rPr>
              <w:t>《</w:t>
            </w:r>
            <w:r w:rsidR="0055106B" w:rsidRPr="00400BAC">
              <w:rPr>
                <w:rFonts w:ascii="HG丸ｺﾞｼｯｸM-PRO" w:eastAsia="HG丸ｺﾞｼｯｸM-PRO" w:hAnsi="HG丸ｺﾞｼｯｸM-PRO" w:cs="メイリオ"/>
                <w:b/>
                <w:color w:val="FF0000"/>
                <w:sz w:val="20"/>
                <w:szCs w:val="21"/>
              </w:rPr>
              <w:t>『源氏物語』</w:t>
            </w:r>
            <w:r w:rsidR="007C525C" w:rsidRPr="00400BAC">
              <w:rPr>
                <w:rFonts w:ascii="HG丸ｺﾞｼｯｸM-PRO" w:eastAsia="HG丸ｺﾞｼｯｸM-PRO" w:hAnsi="HG丸ｺﾞｼｯｸM-PRO" w:cs="メイリオ" w:hint="eastAsia"/>
                <w:b/>
                <w:color w:val="FF0000"/>
                <w:sz w:val="20"/>
                <w:szCs w:val="21"/>
              </w:rPr>
              <w:t>を読む</w:t>
            </w:r>
            <w:r w:rsidR="007C525C" w:rsidRPr="00400BAC">
              <w:rPr>
                <w:rFonts w:ascii="HG丸ｺﾞｼｯｸM-PRO" w:eastAsia="HG丸ｺﾞｼｯｸM-PRO" w:hAnsi="HG丸ｺﾞｼｯｸM-PRO" w:cs="メイリオ"/>
                <w:b/>
                <w:color w:val="FF0000"/>
                <w:sz w:val="20"/>
                <w:szCs w:val="21"/>
              </w:rPr>
              <w:t>――桐壺巻</w:t>
            </w:r>
            <w:r w:rsidR="00E005E3" w:rsidRPr="00400BAC">
              <w:rPr>
                <w:rFonts w:ascii="HG丸ｺﾞｼｯｸM-PRO" w:eastAsia="HG丸ｺﾞｼｯｸM-PRO" w:hAnsi="HG丸ｺﾞｼｯｸM-PRO" w:cs="メイリオ" w:hint="eastAsia"/>
                <w:b/>
                <w:color w:val="FF0000"/>
                <w:sz w:val="20"/>
                <w:szCs w:val="21"/>
              </w:rPr>
              <w:t>②</w:t>
            </w:r>
            <w:r w:rsidR="007C525C" w:rsidRPr="00400BAC">
              <w:rPr>
                <w:rFonts w:ascii="HG丸ｺﾞｼｯｸM-PRO" w:eastAsia="HG丸ｺﾞｼｯｸM-PRO" w:hAnsi="HG丸ｺﾞｼｯｸM-PRO" w:cs="メイリオ"/>
                <w:b/>
                <w:color w:val="FF0000"/>
                <w:sz w:val="20"/>
                <w:szCs w:val="21"/>
              </w:rPr>
              <w:t>――</w:t>
            </w:r>
            <w:r w:rsidR="007C525C" w:rsidRPr="00400BAC">
              <w:rPr>
                <w:rFonts w:ascii="HG丸ｺﾞｼｯｸM-PRO" w:eastAsia="HG丸ｺﾞｼｯｸM-PRO" w:hAnsi="HG丸ｺﾞｼｯｸM-PRO" w:cs="メイリオ" w:hint="eastAsia"/>
                <w:b/>
                <w:color w:val="FF0000"/>
                <w:sz w:val="20"/>
                <w:szCs w:val="21"/>
              </w:rPr>
              <w:t>》</w:t>
            </w:r>
          </w:p>
          <w:p w14:paraId="38862D45" w14:textId="3D72D565" w:rsidR="0034505B" w:rsidRPr="003F6617" w:rsidRDefault="003F6617" w:rsidP="00400BAC">
            <w:pPr>
              <w:adjustRightInd w:val="0"/>
              <w:snapToGrid w:val="0"/>
              <w:spacing w:line="360" w:lineRule="auto"/>
              <w:rPr>
                <w:rFonts w:ascii="HG丸ｺﾞｼｯｸM-PRO" w:eastAsia="HG丸ｺﾞｼｯｸM-PRO" w:hAnsi="HG丸ｺﾞｼｯｸM-PRO" w:cs="メイリオ"/>
                <w:b/>
                <w:color w:val="1F497D" w:themeColor="text2"/>
                <w:sz w:val="18"/>
                <w:szCs w:val="20"/>
                <w:lang w:eastAsia="zh-CN"/>
              </w:rPr>
            </w:pPr>
            <w:r>
              <w:rPr>
                <w:rFonts w:ascii="HG丸ｺﾞｼｯｸM-PRO" w:eastAsia="HG丸ｺﾞｼｯｸM-PRO" w:hAnsi="HG丸ｺﾞｼｯｸM-PRO" w:cs="メイリオ" w:hint="eastAsia"/>
                <w:b/>
                <w:color w:val="1F497D" w:themeColor="text2"/>
                <w:sz w:val="18"/>
                <w:szCs w:val="20"/>
                <w:lang w:eastAsia="zh-CN"/>
              </w:rPr>
              <w:t>2024</w:t>
            </w:r>
            <w:r w:rsidRPr="003F6617">
              <w:rPr>
                <w:rFonts w:ascii="HG丸ｺﾞｼｯｸM-PRO" w:eastAsia="HG丸ｺﾞｼｯｸM-PRO" w:hAnsi="HG丸ｺﾞｼｯｸM-PRO" w:cs="メイリオ" w:hint="eastAsia"/>
                <w:b/>
                <w:color w:val="1F497D" w:themeColor="text2"/>
                <w:sz w:val="18"/>
                <w:szCs w:val="20"/>
                <w:lang w:eastAsia="zh-CN"/>
              </w:rPr>
              <w:t>年</w:t>
            </w:r>
            <w:r w:rsidR="00AA3AF4">
              <w:rPr>
                <w:rFonts w:ascii="HG丸ｺﾞｼｯｸM-PRO" w:eastAsia="HG丸ｺﾞｼｯｸM-PRO" w:hAnsi="HG丸ｺﾞｼｯｸM-PRO" w:cs="メイリオ" w:hint="eastAsia"/>
                <w:b/>
                <w:color w:val="1F497D" w:themeColor="text2"/>
                <w:sz w:val="18"/>
                <w:szCs w:val="20"/>
                <w:lang w:eastAsia="zh-CN"/>
              </w:rPr>
              <w:t>6</w:t>
            </w:r>
            <w:r w:rsidRPr="003F6617">
              <w:rPr>
                <w:rFonts w:ascii="HG丸ｺﾞｼｯｸM-PRO" w:eastAsia="HG丸ｺﾞｼｯｸM-PRO" w:hAnsi="HG丸ｺﾞｼｯｸM-PRO" w:cs="メイリオ" w:hint="eastAsia"/>
                <w:b/>
                <w:color w:val="1F497D" w:themeColor="text2"/>
                <w:sz w:val="18"/>
                <w:szCs w:val="20"/>
                <w:lang w:eastAsia="zh-CN"/>
              </w:rPr>
              <w:t>月</w:t>
            </w:r>
            <w:r w:rsidR="00AA3AF4">
              <w:rPr>
                <w:rFonts w:ascii="HG丸ｺﾞｼｯｸM-PRO" w:eastAsia="HG丸ｺﾞｼｯｸM-PRO" w:hAnsi="HG丸ｺﾞｼｯｸM-PRO" w:cs="メイリオ" w:hint="eastAsia"/>
                <w:b/>
                <w:color w:val="1F497D" w:themeColor="text2"/>
                <w:sz w:val="18"/>
                <w:szCs w:val="20"/>
                <w:lang w:eastAsia="zh-CN"/>
              </w:rPr>
              <w:t>26</w:t>
            </w:r>
            <w:r w:rsidRPr="003F6617">
              <w:rPr>
                <w:rFonts w:ascii="HG丸ｺﾞｼｯｸM-PRO" w:eastAsia="HG丸ｺﾞｼｯｸM-PRO" w:hAnsi="HG丸ｺﾞｼｯｸM-PRO" w:cs="メイリオ" w:hint="eastAsia"/>
                <w:b/>
                <w:color w:val="1F497D" w:themeColor="text2"/>
                <w:sz w:val="18"/>
                <w:szCs w:val="20"/>
                <w:lang w:eastAsia="zh-CN"/>
              </w:rPr>
              <w:t>日</w:t>
            </w:r>
            <w:r w:rsidR="00AA3AF4">
              <w:rPr>
                <w:rFonts w:ascii="HG丸ｺﾞｼｯｸM-PRO" w:eastAsia="HG丸ｺﾞｼｯｸM-PRO" w:hAnsi="HG丸ｺﾞｼｯｸM-PRO" w:cs="メイリオ" w:hint="eastAsia"/>
                <w:b/>
                <w:color w:val="1F497D" w:themeColor="text2"/>
                <w:sz w:val="18"/>
                <w:szCs w:val="20"/>
                <w:lang w:eastAsia="zh-CN"/>
              </w:rPr>
              <w:t>（</w:t>
            </w:r>
            <w:r w:rsidRPr="003F6617">
              <w:rPr>
                <w:rFonts w:ascii="HG丸ｺﾞｼｯｸM-PRO" w:eastAsia="HG丸ｺﾞｼｯｸM-PRO" w:hAnsi="HG丸ｺﾞｼｯｸM-PRO" w:cs="メイリオ" w:hint="eastAsia"/>
                <w:b/>
                <w:color w:val="1F497D" w:themeColor="text2"/>
                <w:sz w:val="18"/>
                <w:szCs w:val="20"/>
                <w:lang w:eastAsia="zh-CN"/>
              </w:rPr>
              <w:t>水</w:t>
            </w:r>
            <w:r w:rsidR="00AA3AF4">
              <w:rPr>
                <w:rFonts w:ascii="HG丸ｺﾞｼｯｸM-PRO" w:eastAsia="HG丸ｺﾞｼｯｸM-PRO" w:hAnsi="HG丸ｺﾞｼｯｸM-PRO" w:cs="メイリオ" w:hint="eastAsia"/>
                <w:b/>
                <w:color w:val="1F497D" w:themeColor="text2"/>
                <w:sz w:val="18"/>
                <w:szCs w:val="20"/>
                <w:lang w:eastAsia="zh-CN"/>
              </w:rPr>
              <w:t xml:space="preserve">）14：00～16：00　</w:t>
            </w:r>
            <w:r w:rsidR="009F5F54">
              <w:rPr>
                <w:rFonts w:ascii="HG丸ｺﾞｼｯｸM-PRO" w:eastAsia="HG丸ｺﾞｼｯｸM-PRO" w:hAnsi="HG丸ｺﾞｼｯｸM-PRO" w:cs="メイリオ" w:hint="eastAsia"/>
                <w:b/>
                <w:color w:val="1F497D" w:themeColor="text2"/>
                <w:sz w:val="18"/>
                <w:szCs w:val="20"/>
              </w:rPr>
              <w:t xml:space="preserve">　</w:t>
            </w:r>
            <w:r w:rsidRPr="003F6617">
              <w:rPr>
                <w:rFonts w:ascii="HG丸ｺﾞｼｯｸM-PRO" w:eastAsia="HG丸ｺﾞｼｯｸM-PRO" w:hAnsi="HG丸ｺﾞｼｯｸM-PRO" w:cs="メイリオ" w:hint="eastAsia"/>
                <w:b/>
                <w:sz w:val="18"/>
                <w:szCs w:val="20"/>
                <w:lang w:eastAsia="zh-CN"/>
              </w:rPr>
              <w:t>講師　鍵本有理　奈良学園大学人間教育学部准教授</w:t>
            </w:r>
          </w:p>
        </w:tc>
      </w:tr>
      <w:tr w:rsidR="0034505B" w:rsidRPr="00753328" w14:paraId="65EDBB81" w14:textId="77777777" w:rsidTr="00E005E3">
        <w:trPr>
          <w:trHeight w:val="835"/>
        </w:trPr>
        <w:tc>
          <w:tcPr>
            <w:tcW w:w="9944" w:type="dxa"/>
          </w:tcPr>
          <w:p w14:paraId="2461A1C3" w14:textId="77777777" w:rsidR="003F6617" w:rsidRPr="003F6617" w:rsidRDefault="003F6617" w:rsidP="00AA3AF4">
            <w:pPr>
              <w:adjustRightInd w:val="0"/>
              <w:snapToGrid w:val="0"/>
              <w:ind w:firstLineChars="100" w:firstLine="180"/>
              <w:jc w:val="left"/>
              <w:rPr>
                <w:rFonts w:ascii="HG丸ｺﾞｼｯｸM-PRO" w:eastAsia="HG丸ｺﾞｼｯｸM-PRO" w:hAnsi="HG丸ｺﾞｼｯｸM-PRO" w:cs="メイリオ"/>
                <w:sz w:val="18"/>
                <w:szCs w:val="20"/>
              </w:rPr>
            </w:pPr>
            <w:r w:rsidRPr="003F6617">
              <w:rPr>
                <w:rFonts w:ascii="HG丸ｺﾞｼｯｸM-PRO" w:eastAsia="HG丸ｺﾞｼｯｸM-PRO" w:hAnsi="HG丸ｺﾞｼｯｸM-PRO" w:cs="メイリオ" w:hint="eastAsia"/>
                <w:sz w:val="18"/>
                <w:szCs w:val="20"/>
              </w:rPr>
              <w:t>3月の講座に引き続き、『源氏物語』の「桐壺巻」を取り上げます。</w:t>
            </w:r>
          </w:p>
          <w:p w14:paraId="64B09916" w14:textId="3BA0B493" w:rsidR="0034505B" w:rsidRPr="003F6617" w:rsidRDefault="003F6617" w:rsidP="00E67E58">
            <w:pPr>
              <w:adjustRightInd w:val="0"/>
              <w:snapToGrid w:val="0"/>
              <w:ind w:firstLineChars="100" w:firstLine="180"/>
              <w:jc w:val="left"/>
              <w:rPr>
                <w:rFonts w:ascii="HG丸ｺﾞｼｯｸM-PRO" w:eastAsia="HG丸ｺﾞｼｯｸM-PRO" w:hAnsi="HG丸ｺﾞｼｯｸM-PRO" w:cs="メイリオ"/>
                <w:sz w:val="18"/>
                <w:szCs w:val="20"/>
              </w:rPr>
            </w:pPr>
            <w:r w:rsidRPr="003F6617">
              <w:rPr>
                <w:rFonts w:ascii="HG丸ｺﾞｼｯｸM-PRO" w:eastAsia="HG丸ｺﾞｼｯｸM-PRO" w:hAnsi="HG丸ｺﾞｼｯｸM-PRO" w:cs="メイリオ" w:hint="eastAsia"/>
                <w:sz w:val="18"/>
                <w:szCs w:val="20"/>
              </w:rPr>
              <w:t>今回は桐壺更衣の死後、悲嘆に暮れる帝や更衣の母の様子と、若君（のちの源氏）の成長ぶりについて読み進めることとします。また、大河ドラマにちなんで、作者紫式部に関するエピソードも適宜紹介していきます。</w:t>
            </w:r>
          </w:p>
        </w:tc>
      </w:tr>
    </w:tbl>
    <w:tbl>
      <w:tblPr>
        <w:tblpPr w:leftFromText="142" w:rightFromText="142" w:vertAnchor="text" w:horzAnchor="margin" w:tblpY="237"/>
        <w:tblW w:w="9918" w:type="dxa"/>
        <w:tblCellMar>
          <w:left w:w="99" w:type="dxa"/>
          <w:right w:w="99" w:type="dxa"/>
        </w:tblCellMar>
        <w:tblLook w:val="04A0" w:firstRow="1" w:lastRow="0" w:firstColumn="1" w:lastColumn="0" w:noHBand="0" w:noVBand="1"/>
      </w:tblPr>
      <w:tblGrid>
        <w:gridCol w:w="1129"/>
        <w:gridCol w:w="8789"/>
      </w:tblGrid>
      <w:tr w:rsidR="00C225AC" w:rsidRPr="00581D5C" w14:paraId="19125AC4" w14:textId="77777777" w:rsidTr="00C225AC">
        <w:trPr>
          <w:trHeight w:val="296"/>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7B8DC" w14:textId="77777777" w:rsidR="00C225AC" w:rsidRPr="000442EA" w:rsidRDefault="00C225AC" w:rsidP="00C225AC">
            <w:pPr>
              <w:rPr>
                <w:rFonts w:ascii="HG丸ｺﾞｼｯｸM-PRO" w:eastAsia="HG丸ｺﾞｼｯｸM-PRO" w:hAnsi="HG丸ｺﾞｼｯｸM-PRO" w:cs="ＭＳ Ｐゴシック"/>
                <w:color w:val="000000"/>
                <w:kern w:val="0"/>
                <w:sz w:val="20"/>
                <w:szCs w:val="20"/>
              </w:rPr>
            </w:pPr>
            <w:r w:rsidRPr="000442EA">
              <w:rPr>
                <w:rFonts w:ascii="HG丸ｺﾞｼｯｸM-PRO" w:eastAsia="HG丸ｺﾞｼｯｸM-PRO" w:hAnsi="HG丸ｺﾞｼｯｸM-PRO" w:cs="ＭＳ Ｐゴシック" w:hint="eastAsia"/>
                <w:color w:val="000000"/>
                <w:kern w:val="0"/>
                <w:sz w:val="20"/>
                <w:szCs w:val="20"/>
              </w:rPr>
              <w:t>◆</w:t>
            </w:r>
            <w:r>
              <w:rPr>
                <w:rFonts w:ascii="HG丸ｺﾞｼｯｸM-PRO" w:eastAsia="HG丸ｺﾞｼｯｸM-PRO" w:hAnsi="HG丸ｺﾞｼｯｸM-PRO" w:cs="ＭＳ Ｐゴシック" w:hint="eastAsia"/>
                <w:color w:val="000000"/>
                <w:kern w:val="0"/>
                <w:sz w:val="20"/>
                <w:szCs w:val="20"/>
              </w:rPr>
              <w:t>参加費</w:t>
            </w:r>
          </w:p>
        </w:tc>
        <w:tc>
          <w:tcPr>
            <w:tcW w:w="8789" w:type="dxa"/>
            <w:tcBorders>
              <w:top w:val="single" w:sz="4" w:space="0" w:color="auto"/>
              <w:left w:val="nil"/>
              <w:bottom w:val="nil"/>
              <w:right w:val="single" w:sz="4" w:space="0" w:color="auto"/>
            </w:tcBorders>
            <w:shd w:val="clear" w:color="auto" w:fill="auto"/>
            <w:noWrap/>
            <w:vAlign w:val="center"/>
            <w:hideMark/>
          </w:tcPr>
          <w:p w14:paraId="24DBA33E" w14:textId="77777777" w:rsidR="00C225AC" w:rsidRPr="000442EA" w:rsidRDefault="00C225AC" w:rsidP="00C225AC">
            <w:pPr>
              <w:rPr>
                <w:rFonts w:ascii="HG丸ｺﾞｼｯｸM-PRO" w:eastAsia="HG丸ｺﾞｼｯｸM-PRO" w:hAnsi="HG丸ｺﾞｼｯｸM-PRO" w:cs="ＭＳ Ｐゴシック"/>
                <w:color w:val="000000"/>
                <w:kern w:val="0"/>
                <w:sz w:val="20"/>
                <w:szCs w:val="20"/>
              </w:rPr>
            </w:pPr>
            <w:r w:rsidRPr="00BE0352">
              <w:rPr>
                <w:rFonts w:ascii="HG丸ｺﾞｼｯｸM-PRO" w:eastAsia="HG丸ｺﾞｼｯｸM-PRO" w:hAnsi="HG丸ｺﾞｼｯｸM-PRO" w:cs="ＭＳ Ｐゴシック" w:hint="eastAsia"/>
                <w:color w:val="000000"/>
                <w:kern w:val="0"/>
                <w:sz w:val="20"/>
                <w:szCs w:val="20"/>
              </w:rPr>
              <w:t>各回350</w:t>
            </w:r>
            <w:r>
              <w:rPr>
                <w:rFonts w:ascii="HG丸ｺﾞｼｯｸM-PRO" w:eastAsia="HG丸ｺﾞｼｯｸM-PRO" w:hAnsi="HG丸ｺﾞｼｯｸM-PRO" w:cs="ＭＳ Ｐゴシック" w:hint="eastAsia"/>
                <w:color w:val="000000"/>
                <w:kern w:val="0"/>
                <w:sz w:val="20"/>
                <w:szCs w:val="20"/>
              </w:rPr>
              <w:t xml:space="preserve">円　</w:t>
            </w:r>
            <w:r w:rsidRPr="00BE0352">
              <w:rPr>
                <w:rFonts w:ascii="HG丸ｺﾞｼｯｸM-PRO" w:eastAsia="HG丸ｺﾞｼｯｸM-PRO" w:hAnsi="HG丸ｺﾞｼｯｸM-PRO" w:cs="ＭＳ Ｐゴシック" w:hint="eastAsia"/>
                <w:color w:val="000000"/>
                <w:kern w:val="0"/>
                <w:sz w:val="20"/>
                <w:szCs w:val="20"/>
              </w:rPr>
              <w:t>入館料込</w:t>
            </w:r>
            <w:r>
              <w:rPr>
                <w:rFonts w:ascii="HG丸ｺﾞｼｯｸM-PRO" w:eastAsia="HG丸ｺﾞｼｯｸM-PRO" w:hAnsi="HG丸ｺﾞｼｯｸM-PRO" w:cs="ＭＳ Ｐゴシック" w:hint="eastAsia"/>
                <w:color w:val="000000"/>
                <w:kern w:val="0"/>
                <w:sz w:val="20"/>
                <w:szCs w:val="20"/>
              </w:rPr>
              <w:t xml:space="preserve">　</w:t>
            </w:r>
            <w:r w:rsidRPr="00A94673">
              <w:rPr>
                <w:rFonts w:ascii="HG丸ｺﾞｼｯｸM-PRO" w:eastAsia="HG丸ｺﾞｼｯｸM-PRO" w:hAnsi="HG丸ｺﾞｼｯｸM-PRO" w:cs="ＭＳ Ｐゴシック" w:hint="eastAsia"/>
                <w:color w:val="000000"/>
                <w:kern w:val="0"/>
                <w:sz w:val="16"/>
                <w:szCs w:val="16"/>
              </w:rPr>
              <w:t>（奈良学園教職員、在籍者は無料です）</w:t>
            </w:r>
          </w:p>
        </w:tc>
      </w:tr>
      <w:tr w:rsidR="00C225AC" w:rsidRPr="00581D5C" w14:paraId="3A2E2ADF" w14:textId="77777777" w:rsidTr="00C225AC">
        <w:trPr>
          <w:trHeight w:val="3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0D17D" w14:textId="77777777" w:rsidR="00C225AC" w:rsidRPr="000442EA" w:rsidRDefault="00C225AC" w:rsidP="00C225AC">
            <w:pPr>
              <w:widowControl/>
              <w:jc w:val="left"/>
              <w:rPr>
                <w:rFonts w:ascii="HG丸ｺﾞｼｯｸM-PRO" w:eastAsia="HG丸ｺﾞｼｯｸM-PRO" w:hAnsi="HG丸ｺﾞｼｯｸM-PRO" w:cs="ＭＳ Ｐゴシック"/>
                <w:color w:val="000000"/>
                <w:kern w:val="0"/>
                <w:sz w:val="20"/>
                <w:szCs w:val="20"/>
              </w:rPr>
            </w:pPr>
            <w:r w:rsidRPr="000442EA">
              <w:rPr>
                <w:rFonts w:ascii="HG丸ｺﾞｼｯｸM-PRO" w:eastAsia="HG丸ｺﾞｼｯｸM-PRO" w:hAnsi="HG丸ｺﾞｼｯｸM-PRO" w:cs="ＭＳ Ｐゴシック" w:hint="eastAsia"/>
                <w:color w:val="000000"/>
                <w:kern w:val="0"/>
                <w:sz w:val="20"/>
                <w:szCs w:val="20"/>
              </w:rPr>
              <w:t xml:space="preserve">◆定　員　</w:t>
            </w:r>
          </w:p>
        </w:tc>
        <w:tc>
          <w:tcPr>
            <w:tcW w:w="8789" w:type="dxa"/>
            <w:tcBorders>
              <w:top w:val="single" w:sz="4" w:space="0" w:color="auto"/>
              <w:left w:val="nil"/>
              <w:bottom w:val="single" w:sz="4" w:space="0" w:color="auto"/>
              <w:right w:val="single" w:sz="4" w:space="0" w:color="auto"/>
            </w:tcBorders>
            <w:shd w:val="clear" w:color="auto" w:fill="auto"/>
            <w:noWrap/>
            <w:vAlign w:val="center"/>
            <w:hideMark/>
          </w:tcPr>
          <w:p w14:paraId="1BE1A2C5" w14:textId="4044DA04" w:rsidR="00C225AC" w:rsidRPr="00507D4A" w:rsidRDefault="00C225AC" w:rsidP="008836CA">
            <w:pPr>
              <w:widowControl/>
              <w:jc w:val="left"/>
              <w:rPr>
                <w:rFonts w:ascii="HG丸ｺﾞｼｯｸM-PRO" w:eastAsia="HG丸ｺﾞｼｯｸM-PRO" w:hAnsi="HG丸ｺﾞｼｯｸM-PRO" w:cs="ＭＳ Ｐゴシック"/>
                <w:color w:val="000000"/>
                <w:kern w:val="0"/>
                <w:sz w:val="16"/>
                <w:szCs w:val="16"/>
              </w:rPr>
            </w:pPr>
            <w:r w:rsidRPr="000442EA">
              <w:rPr>
                <w:rFonts w:ascii="HG丸ｺﾞｼｯｸM-PRO" w:eastAsia="HG丸ｺﾞｼｯｸM-PRO" w:hAnsi="HG丸ｺﾞｼｯｸM-PRO" w:cs="ＭＳ Ｐゴシック" w:hint="eastAsia"/>
                <w:color w:val="000000"/>
                <w:kern w:val="0"/>
                <w:sz w:val="20"/>
                <w:szCs w:val="20"/>
              </w:rPr>
              <w:t>各回</w:t>
            </w:r>
            <w:r w:rsidR="00AA3AF4">
              <w:rPr>
                <w:rFonts w:ascii="HG丸ｺﾞｼｯｸM-PRO" w:eastAsia="HG丸ｺﾞｼｯｸM-PRO" w:hAnsi="HG丸ｺﾞｼｯｸM-PRO" w:cs="ＭＳ Ｐゴシック" w:hint="eastAsia"/>
                <w:color w:val="000000"/>
                <w:kern w:val="0"/>
                <w:sz w:val="20"/>
                <w:szCs w:val="20"/>
              </w:rPr>
              <w:t>25</w:t>
            </w:r>
            <w:r w:rsidRPr="000442EA">
              <w:rPr>
                <w:rFonts w:ascii="HG丸ｺﾞｼｯｸM-PRO" w:eastAsia="HG丸ｺﾞｼｯｸM-PRO" w:hAnsi="HG丸ｺﾞｼｯｸM-PRO" w:cs="ＭＳ Ｐゴシック" w:hint="eastAsia"/>
                <w:color w:val="000000"/>
                <w:kern w:val="0"/>
                <w:sz w:val="20"/>
                <w:szCs w:val="20"/>
              </w:rPr>
              <w:t>名（</w:t>
            </w:r>
            <w:r w:rsidRPr="00BE0352">
              <w:rPr>
                <w:rFonts w:ascii="HG丸ｺﾞｼｯｸM-PRO" w:eastAsia="HG丸ｺﾞｼｯｸM-PRO" w:hAnsi="HG丸ｺﾞｼｯｸM-PRO" w:cs="ＭＳ Ｐゴシック" w:hint="eastAsia"/>
                <w:color w:val="000000"/>
                <w:kern w:val="0"/>
                <w:sz w:val="20"/>
                <w:szCs w:val="20"/>
              </w:rPr>
              <w:t>事前申込先着順）</w:t>
            </w:r>
            <w:r w:rsidRPr="00507D4A">
              <w:rPr>
                <w:rFonts w:ascii="HG丸ｺﾞｼｯｸM-PRO" w:eastAsia="HG丸ｺﾞｼｯｸM-PRO" w:hAnsi="HG丸ｺﾞｼｯｸM-PRO" w:cs="ＭＳ Ｐゴシック" w:hint="eastAsia"/>
                <w:color w:val="000000"/>
                <w:kern w:val="0"/>
                <w:sz w:val="16"/>
                <w:szCs w:val="16"/>
              </w:rPr>
              <w:t>※定員になり次第、申込を締め切ります</w:t>
            </w:r>
          </w:p>
        </w:tc>
      </w:tr>
      <w:tr w:rsidR="00C225AC" w:rsidRPr="00581D5C" w14:paraId="46D0D34B" w14:textId="77777777" w:rsidTr="00C225AC">
        <w:trPr>
          <w:trHeight w:val="32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82F758C" w14:textId="77777777" w:rsidR="00C225AC" w:rsidRPr="000442EA" w:rsidRDefault="00C225AC" w:rsidP="00C225AC">
            <w:pPr>
              <w:widowControl/>
              <w:jc w:val="left"/>
              <w:rPr>
                <w:rFonts w:ascii="HG丸ｺﾞｼｯｸM-PRO" w:eastAsia="HG丸ｺﾞｼｯｸM-PRO" w:hAnsi="HG丸ｺﾞｼｯｸM-PRO" w:cs="ＭＳ Ｐゴシック"/>
                <w:color w:val="000000"/>
                <w:kern w:val="0"/>
                <w:sz w:val="20"/>
                <w:szCs w:val="20"/>
              </w:rPr>
            </w:pPr>
            <w:r w:rsidRPr="000442EA">
              <w:rPr>
                <w:rFonts w:ascii="HG丸ｺﾞｼｯｸM-PRO" w:eastAsia="HG丸ｺﾞｼｯｸM-PRO" w:hAnsi="HG丸ｺﾞｼｯｸM-PRO" w:cs="ＭＳ Ｐゴシック" w:hint="eastAsia"/>
                <w:color w:val="000000"/>
                <w:kern w:val="0"/>
                <w:sz w:val="20"/>
                <w:szCs w:val="20"/>
              </w:rPr>
              <w:t>◆会　場</w:t>
            </w:r>
          </w:p>
        </w:tc>
        <w:tc>
          <w:tcPr>
            <w:tcW w:w="8789" w:type="dxa"/>
            <w:tcBorders>
              <w:top w:val="nil"/>
              <w:left w:val="nil"/>
              <w:bottom w:val="single" w:sz="4" w:space="0" w:color="auto"/>
              <w:right w:val="single" w:sz="4" w:space="0" w:color="auto"/>
            </w:tcBorders>
            <w:shd w:val="clear" w:color="auto" w:fill="auto"/>
            <w:noWrap/>
            <w:vAlign w:val="center"/>
            <w:hideMark/>
          </w:tcPr>
          <w:p w14:paraId="6FBD28BD" w14:textId="77777777" w:rsidR="00C225AC" w:rsidRPr="000442EA" w:rsidRDefault="00C225AC" w:rsidP="00C225AC">
            <w:pPr>
              <w:widowControl/>
              <w:jc w:val="left"/>
              <w:rPr>
                <w:rFonts w:ascii="HG丸ｺﾞｼｯｸM-PRO" w:eastAsia="HG丸ｺﾞｼｯｸM-PRO" w:hAnsi="HG丸ｺﾞｼｯｸM-PRO" w:cs="ＭＳ Ｐゴシック"/>
                <w:color w:val="000000"/>
                <w:kern w:val="0"/>
                <w:sz w:val="20"/>
                <w:szCs w:val="20"/>
              </w:rPr>
            </w:pPr>
            <w:r w:rsidRPr="000442EA">
              <w:rPr>
                <w:rFonts w:ascii="HG丸ｺﾞｼｯｸM-PRO" w:eastAsia="HG丸ｺﾞｼｯｸM-PRO" w:hAnsi="HG丸ｺﾞｼｯｸM-PRO" w:cs="ＭＳ Ｐゴシック" w:hint="eastAsia"/>
                <w:color w:val="000000"/>
                <w:kern w:val="0"/>
                <w:sz w:val="20"/>
                <w:szCs w:val="20"/>
              </w:rPr>
              <w:t>志賀直哉旧居</w:t>
            </w:r>
            <w:r>
              <w:rPr>
                <w:rFonts w:ascii="HG丸ｺﾞｼｯｸM-PRO" w:eastAsia="HG丸ｺﾞｼｯｸM-PRO" w:hAnsi="HG丸ｺﾞｼｯｸM-PRO" w:cs="ＭＳ Ｐゴシック" w:hint="eastAsia"/>
                <w:color w:val="000000"/>
                <w:kern w:val="0"/>
                <w:sz w:val="20"/>
                <w:szCs w:val="20"/>
              </w:rPr>
              <w:t>（</w:t>
            </w:r>
            <w:r w:rsidRPr="00BE0352">
              <w:rPr>
                <w:rFonts w:ascii="HG丸ｺﾞｼｯｸM-PRO" w:eastAsia="HG丸ｺﾞｼｯｸM-PRO" w:hAnsi="HG丸ｺﾞｼｯｸM-PRO" w:cs="ＭＳ Ｐゴシック" w:hint="eastAsia"/>
                <w:color w:val="000000"/>
                <w:kern w:val="0"/>
                <w:sz w:val="20"/>
                <w:szCs w:val="20"/>
              </w:rPr>
              <w:t>奈良学園セミナーハウス</w:t>
            </w:r>
            <w:r>
              <w:rPr>
                <w:rFonts w:ascii="HG丸ｺﾞｼｯｸM-PRO" w:eastAsia="HG丸ｺﾞｼｯｸM-PRO" w:hAnsi="HG丸ｺﾞｼｯｸM-PRO" w:cs="ＭＳ Ｐゴシック" w:hint="eastAsia"/>
                <w:color w:val="000000"/>
                <w:kern w:val="0"/>
                <w:sz w:val="20"/>
                <w:szCs w:val="20"/>
              </w:rPr>
              <w:t>）</w:t>
            </w:r>
            <w:r w:rsidRPr="000442EA">
              <w:rPr>
                <w:rFonts w:ascii="HG丸ｺﾞｼｯｸM-PRO" w:eastAsia="HG丸ｺﾞｼｯｸM-PRO" w:hAnsi="HG丸ｺﾞｼｯｸM-PRO" w:cs="ＭＳ Ｐゴシック" w:hint="eastAsia"/>
                <w:color w:val="000000"/>
                <w:kern w:val="0"/>
                <w:sz w:val="20"/>
                <w:szCs w:val="20"/>
              </w:rPr>
              <w:t>奈良市高畑町1237-2</w:t>
            </w:r>
          </w:p>
        </w:tc>
      </w:tr>
      <w:tr w:rsidR="00C225AC" w:rsidRPr="00581D5C" w14:paraId="32D65938" w14:textId="77777777" w:rsidTr="00C225AC">
        <w:trPr>
          <w:trHeight w:val="32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446CF2B" w14:textId="77777777" w:rsidR="00C225AC" w:rsidRPr="000442EA" w:rsidRDefault="00C225AC" w:rsidP="00C225AC">
            <w:pPr>
              <w:widowControl/>
              <w:jc w:val="left"/>
              <w:rPr>
                <w:rFonts w:ascii="HG丸ｺﾞｼｯｸM-PRO" w:eastAsia="HG丸ｺﾞｼｯｸM-PRO" w:hAnsi="HG丸ｺﾞｼｯｸM-PRO" w:cs="ＭＳ Ｐゴシック"/>
                <w:color w:val="000000"/>
                <w:kern w:val="0"/>
                <w:sz w:val="20"/>
                <w:szCs w:val="20"/>
              </w:rPr>
            </w:pPr>
            <w:r w:rsidRPr="000442EA">
              <w:rPr>
                <w:rFonts w:ascii="HG丸ｺﾞｼｯｸM-PRO" w:eastAsia="HG丸ｺﾞｼｯｸM-PRO" w:hAnsi="HG丸ｺﾞｼｯｸM-PRO" w:cs="ＭＳ Ｐゴシック" w:hint="eastAsia"/>
                <w:color w:val="000000"/>
                <w:kern w:val="0"/>
                <w:sz w:val="20"/>
                <w:szCs w:val="20"/>
              </w:rPr>
              <w:t>◆申　込</w:t>
            </w:r>
          </w:p>
        </w:tc>
        <w:tc>
          <w:tcPr>
            <w:tcW w:w="8789" w:type="dxa"/>
            <w:tcBorders>
              <w:top w:val="nil"/>
              <w:left w:val="nil"/>
              <w:bottom w:val="single" w:sz="4" w:space="0" w:color="auto"/>
              <w:right w:val="single" w:sz="4" w:space="0" w:color="auto"/>
            </w:tcBorders>
            <w:shd w:val="clear" w:color="auto" w:fill="auto"/>
            <w:noWrap/>
            <w:vAlign w:val="center"/>
            <w:hideMark/>
          </w:tcPr>
          <w:p w14:paraId="3B86862E" w14:textId="09ECD061" w:rsidR="00C225AC" w:rsidRPr="000442EA" w:rsidRDefault="00C225AC" w:rsidP="008836CA">
            <w:pPr>
              <w:widowControl/>
              <w:jc w:val="left"/>
              <w:rPr>
                <w:rFonts w:ascii="HG丸ｺﾞｼｯｸM-PRO" w:eastAsia="HG丸ｺﾞｼｯｸM-PRO" w:hAnsi="HG丸ｺﾞｼｯｸM-PRO" w:cs="ＭＳ Ｐゴシック"/>
                <w:color w:val="000000"/>
                <w:kern w:val="0"/>
                <w:sz w:val="20"/>
                <w:szCs w:val="20"/>
              </w:rPr>
            </w:pPr>
            <w:r w:rsidRPr="000442EA">
              <w:rPr>
                <w:rFonts w:ascii="HG丸ｺﾞｼｯｸM-PRO" w:eastAsia="HG丸ｺﾞｼｯｸM-PRO" w:hAnsi="HG丸ｺﾞｼｯｸM-PRO" w:cs="ＭＳ Ｐゴシック" w:hint="eastAsia"/>
                <w:color w:val="000000"/>
                <w:kern w:val="0"/>
                <w:sz w:val="20"/>
                <w:szCs w:val="20"/>
              </w:rPr>
              <w:t>志賀直哉旧居（0742-26-6490</w:t>
            </w:r>
            <w:r w:rsidR="008836CA">
              <w:rPr>
                <w:rFonts w:ascii="HG丸ｺﾞｼｯｸM-PRO" w:eastAsia="HG丸ｺﾞｼｯｸM-PRO" w:hAnsi="HG丸ｺﾞｼｯｸM-PRO" w:cs="ＭＳ Ｐゴシック" w:hint="eastAsia"/>
                <w:color w:val="000000"/>
                <w:kern w:val="0"/>
                <w:sz w:val="20"/>
                <w:szCs w:val="20"/>
              </w:rPr>
              <w:t>）（</w:t>
            </w:r>
            <w:r w:rsidRPr="00321561">
              <w:rPr>
                <w:rFonts w:ascii="HG丸ｺﾞｼｯｸM-PRO" w:eastAsia="HG丸ｺﾞｼｯｸM-PRO" w:hAnsi="HG丸ｺﾞｼｯｸM-PRO" w:cs="ＭＳ Ｐゴシック"/>
                <w:color w:val="000000"/>
                <w:kern w:val="0"/>
                <w:sz w:val="20"/>
                <w:szCs w:val="20"/>
              </w:rPr>
              <w:t>seminar@naragakuen.jp</w:t>
            </w:r>
            <w:r>
              <w:rPr>
                <w:rFonts w:ascii="HG丸ｺﾞｼｯｸM-PRO" w:eastAsia="HG丸ｺﾞｼｯｸM-PRO" w:hAnsi="HG丸ｺﾞｼｯｸM-PRO" w:cs="ＭＳ Ｐゴシック" w:hint="eastAsia"/>
                <w:color w:val="000000"/>
                <w:kern w:val="0"/>
                <w:sz w:val="20"/>
                <w:szCs w:val="20"/>
              </w:rPr>
              <w:t>）にお</w:t>
            </w:r>
            <w:r w:rsidRPr="000442EA">
              <w:rPr>
                <w:rFonts w:ascii="HG丸ｺﾞｼｯｸM-PRO" w:eastAsia="HG丸ｺﾞｼｯｸM-PRO" w:hAnsi="HG丸ｺﾞｼｯｸM-PRO" w:cs="ＭＳ Ｐゴシック" w:hint="eastAsia"/>
                <w:color w:val="000000"/>
                <w:kern w:val="0"/>
                <w:sz w:val="20"/>
                <w:szCs w:val="20"/>
              </w:rPr>
              <w:t>申し込みください</w:t>
            </w:r>
          </w:p>
        </w:tc>
      </w:tr>
      <w:tr w:rsidR="00C225AC" w:rsidRPr="00581D5C" w14:paraId="1A79AE0B" w14:textId="77777777" w:rsidTr="00C225AC">
        <w:trPr>
          <w:trHeight w:val="83"/>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4299042" w14:textId="77777777" w:rsidR="00C225AC" w:rsidRPr="000442EA" w:rsidRDefault="00C225AC" w:rsidP="00C225AC">
            <w:pPr>
              <w:widowControl/>
              <w:jc w:val="left"/>
              <w:rPr>
                <w:rFonts w:ascii="HG丸ｺﾞｼｯｸM-PRO" w:eastAsia="HG丸ｺﾞｼｯｸM-PRO" w:hAnsi="HG丸ｺﾞｼｯｸM-PRO" w:cs="ＭＳ Ｐゴシック"/>
                <w:color w:val="000000"/>
                <w:kern w:val="0"/>
                <w:sz w:val="20"/>
                <w:szCs w:val="20"/>
              </w:rPr>
            </w:pPr>
            <w:r w:rsidRPr="000442EA">
              <w:rPr>
                <w:rFonts w:ascii="HG丸ｺﾞｼｯｸM-PRO" w:eastAsia="HG丸ｺﾞｼｯｸM-PRO" w:hAnsi="HG丸ｺﾞｼｯｸM-PRO" w:cs="ＭＳ Ｐゴシック" w:hint="eastAsia"/>
                <w:color w:val="000000"/>
                <w:kern w:val="0"/>
                <w:sz w:val="20"/>
                <w:szCs w:val="20"/>
              </w:rPr>
              <w:t>◆主　催</w:t>
            </w:r>
          </w:p>
        </w:tc>
        <w:tc>
          <w:tcPr>
            <w:tcW w:w="8789" w:type="dxa"/>
            <w:tcBorders>
              <w:top w:val="nil"/>
              <w:left w:val="nil"/>
              <w:bottom w:val="single" w:sz="4" w:space="0" w:color="auto"/>
              <w:right w:val="single" w:sz="4" w:space="0" w:color="auto"/>
            </w:tcBorders>
            <w:shd w:val="clear" w:color="auto" w:fill="auto"/>
            <w:noWrap/>
            <w:vAlign w:val="center"/>
            <w:hideMark/>
          </w:tcPr>
          <w:p w14:paraId="299028CB" w14:textId="793755DF" w:rsidR="00C225AC" w:rsidRPr="000442EA" w:rsidRDefault="00C225AC" w:rsidP="00C225AC">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学校法人奈良学園</w:t>
            </w:r>
            <w:r w:rsidRPr="000442EA">
              <w:rPr>
                <w:rFonts w:ascii="HG丸ｺﾞｼｯｸM-PRO" w:eastAsia="HG丸ｺﾞｼｯｸM-PRO" w:hAnsi="HG丸ｺﾞｼｯｸM-PRO" w:cs="ＭＳ Ｐゴシック" w:hint="eastAsia"/>
                <w:color w:val="000000"/>
                <w:kern w:val="0"/>
                <w:sz w:val="20"/>
                <w:szCs w:val="20"/>
              </w:rPr>
              <w:t>志賀直哉旧居</w:t>
            </w:r>
            <w:r>
              <w:rPr>
                <w:rFonts w:ascii="HG丸ｺﾞｼｯｸM-PRO" w:eastAsia="HG丸ｺﾞｼｯｸM-PRO" w:hAnsi="HG丸ｺﾞｼｯｸM-PRO" w:cs="ＭＳ Ｐゴシック" w:hint="eastAsia"/>
                <w:color w:val="000000"/>
                <w:kern w:val="0"/>
                <w:sz w:val="20"/>
                <w:szCs w:val="20"/>
              </w:rPr>
              <w:t>（</w:t>
            </w:r>
            <w:r w:rsidRPr="00BE0352">
              <w:rPr>
                <w:rFonts w:ascii="HG丸ｺﾞｼｯｸM-PRO" w:eastAsia="HG丸ｺﾞｼｯｸM-PRO" w:hAnsi="HG丸ｺﾞｼｯｸM-PRO" w:cs="ＭＳ Ｐゴシック" w:hint="eastAsia"/>
                <w:color w:val="000000"/>
                <w:kern w:val="0"/>
                <w:sz w:val="20"/>
                <w:szCs w:val="20"/>
              </w:rPr>
              <w:t>奈良学園セミナーハウス</w:t>
            </w:r>
            <w:r>
              <w:rPr>
                <w:rFonts w:ascii="HG丸ｺﾞｼｯｸM-PRO" w:eastAsia="HG丸ｺﾞｼｯｸM-PRO" w:hAnsi="HG丸ｺﾞｼｯｸM-PRO" w:cs="ＭＳ Ｐゴシック" w:hint="eastAsia"/>
                <w:color w:val="000000"/>
                <w:kern w:val="0"/>
                <w:sz w:val="20"/>
                <w:szCs w:val="20"/>
              </w:rPr>
              <w:t>）</w:t>
            </w:r>
          </w:p>
        </w:tc>
      </w:tr>
    </w:tbl>
    <w:p w14:paraId="1EA7CBCB" w14:textId="6BDB1AC8" w:rsidR="001D099C" w:rsidRDefault="00D647F1" w:rsidP="0083686B">
      <w:pPr>
        <w:adjustRightInd w:val="0"/>
        <w:snapToGrid w:val="0"/>
        <w:rPr>
          <w:rFonts w:asciiTheme="minorEastAsia" w:hAnsiTheme="minorEastAsia" w:cs="メイリオ"/>
          <w:noProof/>
          <w:color w:val="0000FF"/>
          <w:sz w:val="20"/>
          <w:szCs w:val="20"/>
        </w:rPr>
      </w:pPr>
      <w:r>
        <w:rPr>
          <w:rFonts w:asciiTheme="minorEastAsia" w:hAnsiTheme="minorEastAsia" w:cs="メイリオ"/>
          <w:noProof/>
          <w:color w:val="0000FF"/>
          <w:sz w:val="20"/>
          <w:szCs w:val="20"/>
        </w:rPr>
        <w:drawing>
          <wp:anchor distT="0" distB="0" distL="114300" distR="114300" simplePos="0" relativeHeight="251758592" behindDoc="0" locked="0" layoutInCell="1" allowOverlap="1" wp14:anchorId="255907E1" wp14:editId="16D2AAE2">
            <wp:simplePos x="0" y="0"/>
            <wp:positionH relativeFrom="margin">
              <wp:posOffset>0</wp:posOffset>
            </wp:positionH>
            <wp:positionV relativeFrom="paragraph">
              <wp:posOffset>1415415</wp:posOffset>
            </wp:positionV>
            <wp:extent cx="2367915" cy="1578610"/>
            <wp:effectExtent l="0" t="0" r="0" b="2540"/>
            <wp:wrapNone/>
            <wp:docPr id="5" name="図 5" descr="C:\Users\志賀直哉\Desktop\SGN_0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志賀直哉\Desktop\SGN_013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7915" cy="1578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22D7" w:rsidRPr="007A01C4">
        <w:rPr>
          <w:rFonts w:asciiTheme="minorEastAsia" w:hAnsiTheme="minorEastAsia" w:cs="メイリオ"/>
          <w:noProof/>
          <w:color w:val="0000FF"/>
          <w:sz w:val="20"/>
          <w:szCs w:val="20"/>
        </w:rPr>
        <w:drawing>
          <wp:anchor distT="0" distB="0" distL="114300" distR="114300" simplePos="0" relativeHeight="251756544" behindDoc="0" locked="0" layoutInCell="1" allowOverlap="1" wp14:anchorId="0DA54A68" wp14:editId="0442FA78">
            <wp:simplePos x="0" y="0"/>
            <wp:positionH relativeFrom="column">
              <wp:posOffset>2611755</wp:posOffset>
            </wp:positionH>
            <wp:positionV relativeFrom="paragraph">
              <wp:posOffset>1482090</wp:posOffset>
            </wp:positionV>
            <wp:extent cx="2400300" cy="1489710"/>
            <wp:effectExtent l="0" t="0" r="0" b="0"/>
            <wp:wrapNone/>
            <wp:docPr id="13" name="図 13" descr="セミナーハウスの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セミナーハウスの地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1489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69B9C" w14:textId="4A4E8595" w:rsidR="008B3EF9" w:rsidRDefault="008B3EF9" w:rsidP="0083686B">
      <w:pPr>
        <w:adjustRightInd w:val="0"/>
        <w:snapToGrid w:val="0"/>
        <w:rPr>
          <w:rFonts w:asciiTheme="minorEastAsia" w:hAnsiTheme="minorEastAsia" w:cs="メイリオ"/>
          <w:color w:val="0000FF"/>
          <w:sz w:val="20"/>
          <w:szCs w:val="20"/>
        </w:rPr>
      </w:pPr>
    </w:p>
    <w:p w14:paraId="035C91AF" w14:textId="4D09658C" w:rsidR="00BE2992" w:rsidRDefault="006026C4" w:rsidP="0083686B">
      <w:pPr>
        <w:adjustRightInd w:val="0"/>
        <w:snapToGrid w:val="0"/>
        <w:rPr>
          <w:rFonts w:asciiTheme="minorEastAsia" w:hAnsiTheme="minorEastAsia" w:cs="メイリオ"/>
          <w:color w:val="0000FF"/>
          <w:sz w:val="20"/>
          <w:szCs w:val="20"/>
        </w:rPr>
      </w:pPr>
      <w:r>
        <w:rPr>
          <w:rFonts w:asciiTheme="minorEastAsia" w:hAnsiTheme="minorEastAsia" w:cs="メイリオ"/>
          <w:noProof/>
          <w:color w:val="0000FF"/>
          <w:sz w:val="20"/>
          <w:szCs w:val="20"/>
        </w:rPr>
        <w:drawing>
          <wp:anchor distT="0" distB="0" distL="114300" distR="114300" simplePos="0" relativeHeight="251753472" behindDoc="0" locked="0" layoutInCell="1" allowOverlap="1" wp14:anchorId="3D5D3A90" wp14:editId="44F19DA5">
            <wp:simplePos x="0" y="0"/>
            <wp:positionH relativeFrom="margin">
              <wp:posOffset>5221605</wp:posOffset>
            </wp:positionH>
            <wp:positionV relativeFrom="paragraph">
              <wp:posOffset>12065</wp:posOffset>
            </wp:positionV>
            <wp:extent cx="850494" cy="857250"/>
            <wp:effectExtent l="0" t="0" r="698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494"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4D8A2B" w14:textId="18F52375" w:rsidR="00BE2992" w:rsidRDefault="00BE2992" w:rsidP="00D7764D">
      <w:pPr>
        <w:adjustRightInd w:val="0"/>
        <w:snapToGrid w:val="0"/>
        <w:rPr>
          <w:rFonts w:asciiTheme="minorEastAsia" w:hAnsiTheme="minorEastAsia" w:cs="メイリオ"/>
          <w:sz w:val="18"/>
          <w:szCs w:val="18"/>
        </w:rPr>
      </w:pPr>
    </w:p>
    <w:p w14:paraId="66BA51CF" w14:textId="73A3D4E4" w:rsidR="000F24E4" w:rsidRDefault="000F24E4" w:rsidP="00D7764D">
      <w:pPr>
        <w:adjustRightInd w:val="0"/>
        <w:snapToGrid w:val="0"/>
        <w:rPr>
          <w:rFonts w:asciiTheme="minorEastAsia" w:hAnsiTheme="minorEastAsia" w:cs="メイリオ"/>
          <w:sz w:val="18"/>
          <w:szCs w:val="18"/>
        </w:rPr>
      </w:pPr>
    </w:p>
    <w:p w14:paraId="7B721ACE" w14:textId="5CE338E0" w:rsidR="00CC5D63" w:rsidRDefault="005322D7" w:rsidP="00AA3AF4">
      <w:pPr>
        <w:adjustRightInd w:val="0"/>
        <w:snapToGrid w:val="0"/>
        <w:ind w:firstLineChars="100" w:firstLine="200"/>
        <w:rPr>
          <w:rFonts w:asciiTheme="minorEastAsia" w:hAnsiTheme="minorEastAsia" w:cs="メイリオ"/>
          <w:sz w:val="18"/>
          <w:szCs w:val="18"/>
        </w:rPr>
      </w:pPr>
      <w:r>
        <w:rPr>
          <w:rFonts w:asciiTheme="minorEastAsia" w:hAnsiTheme="minorEastAsia" w:cs="メイリオ"/>
          <w:noProof/>
          <w:color w:val="0000FF"/>
          <w:sz w:val="20"/>
          <w:szCs w:val="20"/>
        </w:rPr>
        <mc:AlternateContent>
          <mc:Choice Requires="wps">
            <w:drawing>
              <wp:anchor distT="0" distB="0" distL="114300" distR="114300" simplePos="0" relativeHeight="251755520" behindDoc="0" locked="0" layoutInCell="1" allowOverlap="1" wp14:anchorId="1B181A9A" wp14:editId="1409DEDE">
                <wp:simplePos x="0" y="0"/>
                <wp:positionH relativeFrom="margin">
                  <wp:posOffset>5177790</wp:posOffset>
                </wp:positionH>
                <wp:positionV relativeFrom="paragraph">
                  <wp:posOffset>382905</wp:posOffset>
                </wp:positionV>
                <wp:extent cx="991870" cy="35306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91870" cy="353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A19272" w14:textId="77777777" w:rsidR="000F24E4" w:rsidRPr="001D099C" w:rsidRDefault="000F24E4">
                            <w:pPr>
                              <w:rPr>
                                <w:sz w:val="16"/>
                                <w:szCs w:val="18"/>
                              </w:rPr>
                            </w:pPr>
                            <w:r w:rsidRPr="001D099C">
                              <w:rPr>
                                <w:rFonts w:hint="eastAsia"/>
                                <w:sz w:val="16"/>
                                <w:szCs w:val="18"/>
                              </w:rPr>
                              <w:t>志賀直哉旧居</w:t>
                            </w:r>
                            <w:r w:rsidRPr="001D099C">
                              <w:rPr>
                                <w:rFonts w:hint="eastAsia"/>
                                <w:sz w:val="16"/>
                                <w:szCs w:val="18"/>
                              </w:rPr>
                              <w:t>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81A9A" id="テキスト ボックス 12" o:spid="_x0000_s1027" type="#_x0000_t202" style="position:absolute;left:0;text-align:left;margin-left:407.7pt;margin-top:30.15pt;width:78.1pt;height:27.8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" filled="f" stroked="f" strokeweight=".5pt">
                <v:textbox>
                  <w:txbxContent>
                    <w:p w14:paraId="6CA19272" w14:textId="77777777" w:rsidR="000F24E4" w:rsidRPr="001D099C" w:rsidRDefault="000F24E4">
                      <w:pPr>
                        <w:rPr>
                          <w:sz w:val="16"/>
                          <w:szCs w:val="18"/>
                        </w:rPr>
                      </w:pPr>
                      <w:r w:rsidRPr="001D099C">
                        <w:rPr>
                          <w:rFonts w:hint="eastAsia"/>
                          <w:sz w:val="16"/>
                          <w:szCs w:val="18"/>
                        </w:rPr>
                        <w:t>志賀直哉旧居</w:t>
                      </w:r>
                      <w:r w:rsidRPr="001D099C">
                        <w:rPr>
                          <w:rFonts w:hint="eastAsia"/>
                          <w:sz w:val="16"/>
                          <w:szCs w:val="18"/>
                        </w:rPr>
                        <w:t>HP</w:t>
                      </w:r>
                    </w:p>
                  </w:txbxContent>
                </v:textbox>
                <w10:wrap anchorx="margin"/>
              </v:shape>
            </w:pict>
          </mc:Fallback>
        </mc:AlternateContent>
      </w:r>
    </w:p>
    <w:sectPr w:rsidR="00CC5D63" w:rsidSect="00200EFA">
      <w:footerReference w:type="default" r:id="rId10"/>
      <w:pgSz w:w="11906" w:h="16838"/>
      <w:pgMar w:top="1134" w:right="1077" w:bottom="1134" w:left="1077"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465E1" w14:textId="77777777" w:rsidR="00200EFA" w:rsidRDefault="00200EFA" w:rsidP="000B25B5">
      <w:r>
        <w:separator/>
      </w:r>
    </w:p>
  </w:endnote>
  <w:endnote w:type="continuationSeparator" w:id="0">
    <w:p w14:paraId="0425F139" w14:textId="77777777" w:rsidR="00200EFA" w:rsidRDefault="00200EFA" w:rsidP="000B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小塚明朝 Pro R">
    <w:altName w:val="ＭＳ 明朝"/>
    <w:panose1 w:val="00000000000000000000"/>
    <w:charset w:val="80"/>
    <w:family w:val="roman"/>
    <w:notTrueType/>
    <w:pitch w:val="variable"/>
    <w:sig w:usb0="E00002FF" w:usb1="6AC7FCFF" w:usb2="00000012" w:usb3="00000000" w:csb0="00020005"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FDBB" w14:textId="77777777" w:rsidR="0083686B" w:rsidRPr="0022234A" w:rsidRDefault="000D622A" w:rsidP="00683DD4">
    <w:pPr>
      <w:pStyle w:val="a5"/>
      <w:jc w:val="center"/>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r w:rsidR="00116F13">
      <w:rPr>
        <w:rFonts w:ascii="メイリオ" w:eastAsia="メイリオ" w:hAnsi="メイリオ" w:cs="メイリオ" w:hint="eastAsia"/>
        <w:sz w:val="18"/>
        <w:szCs w:val="18"/>
      </w:rPr>
      <w:t>奈良学園セミナーハウス志賀直哉旧居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F3475" w14:textId="77777777" w:rsidR="00200EFA" w:rsidRDefault="00200EFA" w:rsidP="000B25B5">
      <w:r>
        <w:separator/>
      </w:r>
    </w:p>
  </w:footnote>
  <w:footnote w:type="continuationSeparator" w:id="0">
    <w:p w14:paraId="250BFEB3" w14:textId="77777777" w:rsidR="00200EFA" w:rsidRDefault="00200EFA" w:rsidP="000B2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5E3"/>
    <w:rsid w:val="000009EE"/>
    <w:rsid w:val="000218BC"/>
    <w:rsid w:val="0002567D"/>
    <w:rsid w:val="00057EF7"/>
    <w:rsid w:val="000653A8"/>
    <w:rsid w:val="000874B6"/>
    <w:rsid w:val="00092A2C"/>
    <w:rsid w:val="00094C9D"/>
    <w:rsid w:val="000A41E0"/>
    <w:rsid w:val="000A628D"/>
    <w:rsid w:val="000B25B5"/>
    <w:rsid w:val="000B6D17"/>
    <w:rsid w:val="000D622A"/>
    <w:rsid w:val="000F1AD2"/>
    <w:rsid w:val="000F24E4"/>
    <w:rsid w:val="000F26B9"/>
    <w:rsid w:val="00110583"/>
    <w:rsid w:val="00112849"/>
    <w:rsid w:val="00116F13"/>
    <w:rsid w:val="0014187C"/>
    <w:rsid w:val="00157F0F"/>
    <w:rsid w:val="00170AAA"/>
    <w:rsid w:val="00181FDA"/>
    <w:rsid w:val="001955A3"/>
    <w:rsid w:val="00196097"/>
    <w:rsid w:val="001B40F2"/>
    <w:rsid w:val="001D099C"/>
    <w:rsid w:val="001D0C77"/>
    <w:rsid w:val="001D10BA"/>
    <w:rsid w:val="001E0FF7"/>
    <w:rsid w:val="001E6780"/>
    <w:rsid w:val="00200EFA"/>
    <w:rsid w:val="002069D1"/>
    <w:rsid w:val="00207438"/>
    <w:rsid w:val="00210184"/>
    <w:rsid w:val="00214B9F"/>
    <w:rsid w:val="0022234A"/>
    <w:rsid w:val="00230A34"/>
    <w:rsid w:val="00230E41"/>
    <w:rsid w:val="00245808"/>
    <w:rsid w:val="002470BC"/>
    <w:rsid w:val="0026210A"/>
    <w:rsid w:val="00274747"/>
    <w:rsid w:val="00281AA0"/>
    <w:rsid w:val="002830AF"/>
    <w:rsid w:val="002873B4"/>
    <w:rsid w:val="00296F99"/>
    <w:rsid w:val="002A41C1"/>
    <w:rsid w:val="002E3D46"/>
    <w:rsid w:val="002F00F7"/>
    <w:rsid w:val="002F6E6D"/>
    <w:rsid w:val="00300269"/>
    <w:rsid w:val="00303938"/>
    <w:rsid w:val="00304AB5"/>
    <w:rsid w:val="00307CD6"/>
    <w:rsid w:val="0031780E"/>
    <w:rsid w:val="00321561"/>
    <w:rsid w:val="00323CF0"/>
    <w:rsid w:val="0034505B"/>
    <w:rsid w:val="003466C9"/>
    <w:rsid w:val="00356628"/>
    <w:rsid w:val="003641FE"/>
    <w:rsid w:val="00366D27"/>
    <w:rsid w:val="00367EED"/>
    <w:rsid w:val="003764D3"/>
    <w:rsid w:val="0038310D"/>
    <w:rsid w:val="00384A39"/>
    <w:rsid w:val="003914FC"/>
    <w:rsid w:val="003C1B61"/>
    <w:rsid w:val="003E51F0"/>
    <w:rsid w:val="003E5D6E"/>
    <w:rsid w:val="003F6617"/>
    <w:rsid w:val="00400BAC"/>
    <w:rsid w:val="0040424C"/>
    <w:rsid w:val="00404FCB"/>
    <w:rsid w:val="00416DEA"/>
    <w:rsid w:val="004350D5"/>
    <w:rsid w:val="0045794F"/>
    <w:rsid w:val="00471E69"/>
    <w:rsid w:val="00477B13"/>
    <w:rsid w:val="00482043"/>
    <w:rsid w:val="0048238A"/>
    <w:rsid w:val="00486DE7"/>
    <w:rsid w:val="0049552B"/>
    <w:rsid w:val="004A01C7"/>
    <w:rsid w:val="004A269E"/>
    <w:rsid w:val="004B01BE"/>
    <w:rsid w:val="004B0BBD"/>
    <w:rsid w:val="004B5CDB"/>
    <w:rsid w:val="004C056F"/>
    <w:rsid w:val="004F189D"/>
    <w:rsid w:val="004F7D36"/>
    <w:rsid w:val="00507D4A"/>
    <w:rsid w:val="0052289A"/>
    <w:rsid w:val="005322D7"/>
    <w:rsid w:val="0053715E"/>
    <w:rsid w:val="00541D30"/>
    <w:rsid w:val="00542FF3"/>
    <w:rsid w:val="00543100"/>
    <w:rsid w:val="00545EC2"/>
    <w:rsid w:val="0055106B"/>
    <w:rsid w:val="00553E09"/>
    <w:rsid w:val="0057035B"/>
    <w:rsid w:val="005945AC"/>
    <w:rsid w:val="005A2268"/>
    <w:rsid w:val="005A40CE"/>
    <w:rsid w:val="005C4EC4"/>
    <w:rsid w:val="005D6AC5"/>
    <w:rsid w:val="005D781D"/>
    <w:rsid w:val="005E0124"/>
    <w:rsid w:val="005E4F81"/>
    <w:rsid w:val="005E6713"/>
    <w:rsid w:val="005F561B"/>
    <w:rsid w:val="006026C4"/>
    <w:rsid w:val="00604437"/>
    <w:rsid w:val="00605E89"/>
    <w:rsid w:val="00606ECC"/>
    <w:rsid w:val="006119E4"/>
    <w:rsid w:val="0063548D"/>
    <w:rsid w:val="00635A18"/>
    <w:rsid w:val="006365C1"/>
    <w:rsid w:val="00637EE3"/>
    <w:rsid w:val="00646E08"/>
    <w:rsid w:val="00680157"/>
    <w:rsid w:val="00680A57"/>
    <w:rsid w:val="00683DD4"/>
    <w:rsid w:val="006841B6"/>
    <w:rsid w:val="006879CD"/>
    <w:rsid w:val="00692AA3"/>
    <w:rsid w:val="006A527E"/>
    <w:rsid w:val="006B1083"/>
    <w:rsid w:val="006B3651"/>
    <w:rsid w:val="006B73E3"/>
    <w:rsid w:val="006B7402"/>
    <w:rsid w:val="006D6F47"/>
    <w:rsid w:val="006E4BED"/>
    <w:rsid w:val="006E7232"/>
    <w:rsid w:val="006F2F64"/>
    <w:rsid w:val="006F6843"/>
    <w:rsid w:val="00703883"/>
    <w:rsid w:val="0070388D"/>
    <w:rsid w:val="00706778"/>
    <w:rsid w:val="00723DE0"/>
    <w:rsid w:val="007260D7"/>
    <w:rsid w:val="007356B4"/>
    <w:rsid w:val="00753328"/>
    <w:rsid w:val="00775501"/>
    <w:rsid w:val="00783B69"/>
    <w:rsid w:val="007874F1"/>
    <w:rsid w:val="00797A69"/>
    <w:rsid w:val="007A01C4"/>
    <w:rsid w:val="007C0B96"/>
    <w:rsid w:val="007C4FA0"/>
    <w:rsid w:val="007C525C"/>
    <w:rsid w:val="007F1AE3"/>
    <w:rsid w:val="007F77ED"/>
    <w:rsid w:val="0080234D"/>
    <w:rsid w:val="008057FD"/>
    <w:rsid w:val="008120FD"/>
    <w:rsid w:val="0081252A"/>
    <w:rsid w:val="008125F0"/>
    <w:rsid w:val="0083686B"/>
    <w:rsid w:val="0084760D"/>
    <w:rsid w:val="00850820"/>
    <w:rsid w:val="00872630"/>
    <w:rsid w:val="008733E9"/>
    <w:rsid w:val="00874B64"/>
    <w:rsid w:val="008770BA"/>
    <w:rsid w:val="00877797"/>
    <w:rsid w:val="008802E5"/>
    <w:rsid w:val="008836CA"/>
    <w:rsid w:val="00895D33"/>
    <w:rsid w:val="008B3EF9"/>
    <w:rsid w:val="008D2625"/>
    <w:rsid w:val="008F0FE4"/>
    <w:rsid w:val="008F4C3A"/>
    <w:rsid w:val="0090528B"/>
    <w:rsid w:val="00907157"/>
    <w:rsid w:val="00930700"/>
    <w:rsid w:val="009400AA"/>
    <w:rsid w:val="00943F5A"/>
    <w:rsid w:val="009657F3"/>
    <w:rsid w:val="009704A1"/>
    <w:rsid w:val="0099067B"/>
    <w:rsid w:val="00991D34"/>
    <w:rsid w:val="009B545E"/>
    <w:rsid w:val="009C17D5"/>
    <w:rsid w:val="009C58D7"/>
    <w:rsid w:val="009D739A"/>
    <w:rsid w:val="009E1562"/>
    <w:rsid w:val="009F5F54"/>
    <w:rsid w:val="00A119B7"/>
    <w:rsid w:val="00A1253E"/>
    <w:rsid w:val="00A136B7"/>
    <w:rsid w:val="00A219E9"/>
    <w:rsid w:val="00A35240"/>
    <w:rsid w:val="00A406E2"/>
    <w:rsid w:val="00A421FD"/>
    <w:rsid w:val="00A443DE"/>
    <w:rsid w:val="00A51590"/>
    <w:rsid w:val="00A74BDF"/>
    <w:rsid w:val="00A94673"/>
    <w:rsid w:val="00AA3AF4"/>
    <w:rsid w:val="00AB1022"/>
    <w:rsid w:val="00AB2A58"/>
    <w:rsid w:val="00AD0B5F"/>
    <w:rsid w:val="00AD5246"/>
    <w:rsid w:val="00AD5AB3"/>
    <w:rsid w:val="00AF11AF"/>
    <w:rsid w:val="00B13EE2"/>
    <w:rsid w:val="00B204EC"/>
    <w:rsid w:val="00B274E2"/>
    <w:rsid w:val="00B51ACE"/>
    <w:rsid w:val="00B57696"/>
    <w:rsid w:val="00B625E3"/>
    <w:rsid w:val="00B66E44"/>
    <w:rsid w:val="00B76F6F"/>
    <w:rsid w:val="00B829D4"/>
    <w:rsid w:val="00B92175"/>
    <w:rsid w:val="00BA28F8"/>
    <w:rsid w:val="00BB6CCE"/>
    <w:rsid w:val="00BC6523"/>
    <w:rsid w:val="00BC6AEC"/>
    <w:rsid w:val="00BD4A7A"/>
    <w:rsid w:val="00BD5BF5"/>
    <w:rsid w:val="00BE0352"/>
    <w:rsid w:val="00BE2992"/>
    <w:rsid w:val="00BF52CE"/>
    <w:rsid w:val="00BF7C1B"/>
    <w:rsid w:val="00C01977"/>
    <w:rsid w:val="00C1146D"/>
    <w:rsid w:val="00C120C8"/>
    <w:rsid w:val="00C174FE"/>
    <w:rsid w:val="00C225AC"/>
    <w:rsid w:val="00C36941"/>
    <w:rsid w:val="00C37059"/>
    <w:rsid w:val="00C441A2"/>
    <w:rsid w:val="00C56CD9"/>
    <w:rsid w:val="00C6442A"/>
    <w:rsid w:val="00C70524"/>
    <w:rsid w:val="00C84555"/>
    <w:rsid w:val="00C9740C"/>
    <w:rsid w:val="00CA73C1"/>
    <w:rsid w:val="00CB3044"/>
    <w:rsid w:val="00CB5405"/>
    <w:rsid w:val="00CC2B36"/>
    <w:rsid w:val="00CC5D63"/>
    <w:rsid w:val="00CD7F56"/>
    <w:rsid w:val="00CE2D45"/>
    <w:rsid w:val="00CE7583"/>
    <w:rsid w:val="00D02105"/>
    <w:rsid w:val="00D05ED8"/>
    <w:rsid w:val="00D154DB"/>
    <w:rsid w:val="00D179E1"/>
    <w:rsid w:val="00D24644"/>
    <w:rsid w:val="00D26F9C"/>
    <w:rsid w:val="00D3021A"/>
    <w:rsid w:val="00D31CE9"/>
    <w:rsid w:val="00D36717"/>
    <w:rsid w:val="00D5094B"/>
    <w:rsid w:val="00D62D33"/>
    <w:rsid w:val="00D64539"/>
    <w:rsid w:val="00D647F1"/>
    <w:rsid w:val="00D64A86"/>
    <w:rsid w:val="00D663B8"/>
    <w:rsid w:val="00D7764D"/>
    <w:rsid w:val="00D80558"/>
    <w:rsid w:val="00D92E98"/>
    <w:rsid w:val="00D96024"/>
    <w:rsid w:val="00DD2F33"/>
    <w:rsid w:val="00DD44F4"/>
    <w:rsid w:val="00DE4C6D"/>
    <w:rsid w:val="00DE4ECC"/>
    <w:rsid w:val="00E005E3"/>
    <w:rsid w:val="00E03312"/>
    <w:rsid w:val="00E153D9"/>
    <w:rsid w:val="00E219C1"/>
    <w:rsid w:val="00E34E1E"/>
    <w:rsid w:val="00E3687E"/>
    <w:rsid w:val="00E434C0"/>
    <w:rsid w:val="00E6027D"/>
    <w:rsid w:val="00E609D6"/>
    <w:rsid w:val="00E67E58"/>
    <w:rsid w:val="00E74088"/>
    <w:rsid w:val="00E749CF"/>
    <w:rsid w:val="00EA7781"/>
    <w:rsid w:val="00EB44B3"/>
    <w:rsid w:val="00EB52E1"/>
    <w:rsid w:val="00EB642D"/>
    <w:rsid w:val="00EC32C7"/>
    <w:rsid w:val="00ED1814"/>
    <w:rsid w:val="00ED507D"/>
    <w:rsid w:val="00ED5E32"/>
    <w:rsid w:val="00EE0C48"/>
    <w:rsid w:val="00EF1837"/>
    <w:rsid w:val="00EF2286"/>
    <w:rsid w:val="00EF4F96"/>
    <w:rsid w:val="00F1485F"/>
    <w:rsid w:val="00F205AE"/>
    <w:rsid w:val="00F53194"/>
    <w:rsid w:val="00F64CF5"/>
    <w:rsid w:val="00FA2137"/>
    <w:rsid w:val="00FB066C"/>
    <w:rsid w:val="00FB2311"/>
    <w:rsid w:val="00FB2F50"/>
    <w:rsid w:val="00FB4A21"/>
    <w:rsid w:val="00FC3FCF"/>
    <w:rsid w:val="00FE0351"/>
    <w:rsid w:val="00FE2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2BCD53"/>
  <w15:docId w15:val="{DA1DADEE-DF6B-4632-9C70-D8C9A142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5B5"/>
    <w:pPr>
      <w:tabs>
        <w:tab w:val="center" w:pos="4252"/>
        <w:tab w:val="right" w:pos="8504"/>
      </w:tabs>
      <w:snapToGrid w:val="0"/>
    </w:pPr>
  </w:style>
  <w:style w:type="character" w:customStyle="1" w:styleId="a4">
    <w:name w:val="ヘッダー (文字)"/>
    <w:basedOn w:val="a0"/>
    <w:link w:val="a3"/>
    <w:uiPriority w:val="99"/>
    <w:rsid w:val="000B25B5"/>
  </w:style>
  <w:style w:type="paragraph" w:styleId="a5">
    <w:name w:val="footer"/>
    <w:basedOn w:val="a"/>
    <w:link w:val="a6"/>
    <w:uiPriority w:val="99"/>
    <w:unhideWhenUsed/>
    <w:rsid w:val="000B25B5"/>
    <w:pPr>
      <w:tabs>
        <w:tab w:val="center" w:pos="4252"/>
        <w:tab w:val="right" w:pos="8504"/>
      </w:tabs>
      <w:snapToGrid w:val="0"/>
    </w:pPr>
  </w:style>
  <w:style w:type="character" w:customStyle="1" w:styleId="a6">
    <w:name w:val="フッター (文字)"/>
    <w:basedOn w:val="a0"/>
    <w:link w:val="a5"/>
    <w:uiPriority w:val="99"/>
    <w:rsid w:val="000B25B5"/>
  </w:style>
  <w:style w:type="paragraph" w:styleId="a7">
    <w:name w:val="Balloon Text"/>
    <w:basedOn w:val="a"/>
    <w:link w:val="a8"/>
    <w:uiPriority w:val="99"/>
    <w:semiHidden/>
    <w:unhideWhenUsed/>
    <w:rsid w:val="006F2F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2F64"/>
    <w:rPr>
      <w:rFonts w:asciiTheme="majorHAnsi" w:eastAsiaTheme="majorEastAsia" w:hAnsiTheme="majorHAnsi" w:cstheme="majorBidi"/>
      <w:sz w:val="18"/>
      <w:szCs w:val="18"/>
    </w:rPr>
  </w:style>
  <w:style w:type="table" w:styleId="a9">
    <w:name w:val="Table Grid"/>
    <w:basedOn w:val="a1"/>
    <w:uiPriority w:val="59"/>
    <w:rsid w:val="00170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692AA3"/>
    <w:rPr>
      <w:color w:val="0000FF" w:themeColor="hyperlink"/>
      <w:u w:val="single"/>
    </w:rPr>
  </w:style>
  <w:style w:type="paragraph" w:styleId="ab">
    <w:name w:val="Date"/>
    <w:basedOn w:val="a"/>
    <w:next w:val="a"/>
    <w:link w:val="ac"/>
    <w:uiPriority w:val="99"/>
    <w:semiHidden/>
    <w:unhideWhenUsed/>
    <w:rsid w:val="00281AA0"/>
  </w:style>
  <w:style w:type="character" w:customStyle="1" w:styleId="ac">
    <w:name w:val="日付 (文字)"/>
    <w:basedOn w:val="a0"/>
    <w:link w:val="ab"/>
    <w:uiPriority w:val="99"/>
    <w:semiHidden/>
    <w:rsid w:val="00281AA0"/>
  </w:style>
  <w:style w:type="paragraph" w:styleId="ad">
    <w:name w:val="List Paragraph"/>
    <w:basedOn w:val="a"/>
    <w:uiPriority w:val="34"/>
    <w:qFormat/>
    <w:rsid w:val="00B829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79A7C-E6EA-4466-848B-68C16BBA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OKAZAKI</dc:creator>
  <cp:lastModifiedBy>芝田</cp:lastModifiedBy>
  <cp:revision>2</cp:revision>
  <cp:lastPrinted>2024-01-11T07:22:00Z</cp:lastPrinted>
  <dcterms:created xsi:type="dcterms:W3CDTF">2024-02-01T07:08:00Z</dcterms:created>
  <dcterms:modified xsi:type="dcterms:W3CDTF">2024-02-01T07:08:00Z</dcterms:modified>
</cp:coreProperties>
</file>